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B7DD" w14:textId="7CC21E63" w:rsidR="0037509F" w:rsidRPr="0037509F" w:rsidRDefault="0037509F" w:rsidP="0037509F">
      <w:pPr>
        <w:pStyle w:val="Date1"/>
        <w:tabs>
          <w:tab w:val="left" w:pos="2190"/>
          <w:tab w:val="left" w:pos="7860"/>
          <w:tab w:val="right" w:pos="9072"/>
        </w:tabs>
        <w:rPr>
          <w:rStyle w:val="Rfrenceintense"/>
          <w:smallCaps w:val="0"/>
          <w:color w:val="000000" w:themeColor="text1"/>
          <w:sz w:val="22"/>
        </w:rPr>
      </w:pPr>
      <w:r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6A568C74" wp14:editId="3563291F">
            <wp:simplePos x="0" y="0"/>
            <wp:positionH relativeFrom="column">
              <wp:posOffset>-495300</wp:posOffset>
            </wp:positionH>
            <wp:positionV relativeFrom="paragraph">
              <wp:posOffset>-739775</wp:posOffset>
            </wp:positionV>
            <wp:extent cx="1485265" cy="1181735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_logoAC_BESANCO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"/>
                    <a:stretch/>
                  </pic:blipFill>
                  <pic:spPr bwMode="auto">
                    <a:xfrm>
                      <a:off x="0" y="0"/>
                      <a:ext cx="1485265" cy="1181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Rfrenceintense"/>
          <w:smallCaps w:val="0"/>
          <w:color w:val="000000" w:themeColor="text1"/>
          <w:sz w:val="22"/>
        </w:rPr>
        <w:tab/>
      </w:r>
    </w:p>
    <w:p w14:paraId="35436D48" w14:textId="1B89AAC9" w:rsidR="0037509F" w:rsidRDefault="0037509F" w:rsidP="0037509F">
      <w:pPr>
        <w:pStyle w:val="Corpsdetexte"/>
        <w:rPr>
          <w:noProof/>
        </w:rPr>
      </w:pPr>
    </w:p>
    <w:p w14:paraId="76C42E62" w14:textId="6E490AB8" w:rsidR="0037509F" w:rsidRPr="0079276E" w:rsidRDefault="0037509F" w:rsidP="0037509F">
      <w:pPr>
        <w:pStyle w:val="Corpsdetexte"/>
      </w:pPr>
    </w:p>
    <w:p w14:paraId="5F344D87" w14:textId="3FF7A57C" w:rsidR="0037509F" w:rsidRDefault="0037509F" w:rsidP="0037509F">
      <w:pPr>
        <w:pStyle w:val="Corpsdetexte"/>
        <w:tabs>
          <w:tab w:val="left" w:pos="6585"/>
        </w:tabs>
      </w:pPr>
      <w:r>
        <w:tab/>
      </w:r>
    </w:p>
    <w:p w14:paraId="748F0B7B" w14:textId="451997E2" w:rsidR="0037509F" w:rsidRDefault="0037509F" w:rsidP="0037509F">
      <w:pPr>
        <w:pStyle w:val="Corpsdetexte"/>
        <w:spacing w:before="120"/>
        <w:rPr>
          <w:rFonts w:ascii="Marianne" w:hAnsi="Marianne"/>
          <w:b/>
          <w:bCs/>
          <w:szCs w:val="20"/>
        </w:rPr>
      </w:pPr>
    </w:p>
    <w:p w14:paraId="2EB86CEA" w14:textId="2805ACC7" w:rsidR="0037509F" w:rsidRPr="00A8697C" w:rsidRDefault="0037509F" w:rsidP="0037509F">
      <w:pPr>
        <w:pStyle w:val="Corpsdetexte"/>
        <w:jc w:val="center"/>
        <w:rPr>
          <w:rFonts w:ascii="Marianne" w:hAnsi="Marianne"/>
          <w:szCs w:val="20"/>
        </w:rPr>
      </w:pPr>
      <w:r>
        <w:rPr>
          <w:rFonts w:ascii="Marianne" w:hAnsi="Marianne"/>
          <w:b/>
          <w:bCs/>
          <w:szCs w:val="20"/>
        </w:rPr>
        <w:t>INSCRIPTION SUR LA LISTE D’APTITUDE D’ACCES AU CORPS DES SAENES 2022</w:t>
      </w:r>
    </w:p>
    <w:p w14:paraId="743710F7" w14:textId="77777777" w:rsidR="0037509F" w:rsidRDefault="0037509F" w:rsidP="0037509F">
      <w:pPr>
        <w:pStyle w:val="Corpsdetexte"/>
        <w:jc w:val="center"/>
        <w:rPr>
          <w:rFonts w:ascii="Marianne" w:hAnsi="Marianne"/>
          <w:b/>
          <w:bCs/>
          <w:szCs w:val="20"/>
        </w:rPr>
      </w:pPr>
    </w:p>
    <w:p w14:paraId="7F92CA43" w14:textId="77777777" w:rsidR="0037509F" w:rsidRDefault="0037509F" w:rsidP="0037509F">
      <w:pPr>
        <w:pStyle w:val="Corpsdetexte"/>
        <w:jc w:val="center"/>
        <w:rPr>
          <w:rFonts w:ascii="Marianne" w:hAnsi="Marianne"/>
          <w:b/>
          <w:bCs/>
          <w:szCs w:val="20"/>
        </w:rPr>
      </w:pPr>
    </w:p>
    <w:p w14:paraId="3D667A54" w14:textId="6A6BAA0A" w:rsidR="0037509F" w:rsidRDefault="0037509F" w:rsidP="0037509F">
      <w:pPr>
        <w:tabs>
          <w:tab w:val="left" w:pos="283"/>
          <w:tab w:val="left" w:pos="5671"/>
          <w:tab w:val="center" w:pos="14034"/>
        </w:tabs>
        <w:spacing w:after="120"/>
        <w:ind w:left="113" w:right="425"/>
        <w:jc w:val="both"/>
        <w:rPr>
          <w:rFonts w:ascii="Marianne" w:hAnsi="Marianne"/>
          <w:sz w:val="20"/>
          <w:szCs w:val="20"/>
          <w:lang w:val="fr-FR"/>
        </w:rPr>
      </w:pPr>
      <w:r w:rsidRPr="00591C2C">
        <w:rPr>
          <w:rFonts w:ascii="Marianne" w:hAnsi="Marianne"/>
          <w:b/>
          <w:sz w:val="20"/>
          <w:szCs w:val="20"/>
          <w:lang w:val="fr-FR"/>
        </w:rPr>
        <w:t xml:space="preserve"> </w:t>
      </w:r>
      <w:r>
        <w:rPr>
          <w:rFonts w:ascii="Marianne" w:hAnsi="Marianne"/>
          <w:sz w:val="20"/>
          <w:szCs w:val="20"/>
          <w:lang w:val="fr-FR"/>
        </w:rPr>
        <w:t>Les adjoints administratifs de l’éducation nationale et de l’enseignement supérieur dont les noms suivent sont, pour l’année 2022, inscrits sur la liste d’aptitude</w:t>
      </w:r>
      <w:r w:rsidRPr="00F77B99">
        <w:t xml:space="preserve"> </w:t>
      </w:r>
      <w:r w:rsidRPr="00F77B99">
        <w:rPr>
          <w:rFonts w:ascii="Marianne" w:hAnsi="Marianne"/>
          <w:sz w:val="20"/>
          <w:szCs w:val="20"/>
          <w:lang w:val="fr-FR"/>
        </w:rPr>
        <w:t xml:space="preserve">au corps des </w:t>
      </w:r>
      <w:r>
        <w:rPr>
          <w:rFonts w:ascii="Marianne" w:hAnsi="Marianne"/>
          <w:sz w:val="20"/>
          <w:szCs w:val="20"/>
          <w:lang w:val="fr-FR"/>
        </w:rPr>
        <w:t xml:space="preserve">secrétaires administratifs de l’éducation nationale et de l’enseignement supérieur : </w:t>
      </w:r>
    </w:p>
    <w:p w14:paraId="1F6FCA73" w14:textId="77777777" w:rsidR="0037509F" w:rsidRDefault="0037509F" w:rsidP="0037509F">
      <w:pPr>
        <w:tabs>
          <w:tab w:val="left" w:pos="283"/>
          <w:tab w:val="left" w:pos="5671"/>
          <w:tab w:val="center" w:pos="14034"/>
        </w:tabs>
        <w:spacing w:after="120"/>
        <w:ind w:left="113" w:right="425"/>
        <w:jc w:val="both"/>
        <w:rPr>
          <w:rFonts w:ascii="Marianne" w:hAnsi="Marianne"/>
          <w:b/>
          <w:sz w:val="20"/>
          <w:szCs w:val="20"/>
          <w:lang w:val="fr-FR"/>
        </w:rPr>
      </w:pPr>
    </w:p>
    <w:p w14:paraId="1EB660C4" w14:textId="77777777" w:rsidR="0037509F" w:rsidRDefault="0037509F" w:rsidP="0037509F">
      <w:pPr>
        <w:tabs>
          <w:tab w:val="left" w:pos="283"/>
          <w:tab w:val="left" w:pos="5671"/>
          <w:tab w:val="center" w:pos="14034"/>
        </w:tabs>
        <w:ind w:left="113" w:right="425"/>
        <w:jc w:val="center"/>
        <w:rPr>
          <w:rFonts w:ascii="Marianne" w:hAnsi="Marianne"/>
          <w:b/>
          <w:sz w:val="20"/>
          <w:szCs w:val="20"/>
          <w:lang w:val="fr-FR"/>
        </w:rPr>
      </w:pPr>
      <w:r>
        <w:rPr>
          <w:rFonts w:ascii="Marianne" w:hAnsi="Marianne"/>
          <w:b/>
          <w:sz w:val="20"/>
          <w:szCs w:val="20"/>
          <w:lang w:val="fr-FR"/>
        </w:rPr>
        <w:t>Liste principale</w:t>
      </w:r>
    </w:p>
    <w:p w14:paraId="55AB0183" w14:textId="77777777" w:rsidR="0037509F" w:rsidRPr="00B54018" w:rsidRDefault="0037509F" w:rsidP="0037509F">
      <w:pPr>
        <w:tabs>
          <w:tab w:val="left" w:pos="283"/>
          <w:tab w:val="left" w:pos="5671"/>
          <w:tab w:val="center" w:pos="14034"/>
        </w:tabs>
        <w:ind w:left="113" w:right="425"/>
        <w:jc w:val="center"/>
        <w:rPr>
          <w:rFonts w:ascii="Marianne" w:hAnsi="Marianne"/>
          <w:b/>
          <w:sz w:val="20"/>
          <w:szCs w:val="20"/>
          <w:lang w:val="fr-FR"/>
        </w:rPr>
      </w:pPr>
    </w:p>
    <w:p w14:paraId="1C65F547" w14:textId="77777777" w:rsidR="0037509F" w:rsidRDefault="0037509F" w:rsidP="0037509F">
      <w:pPr>
        <w:tabs>
          <w:tab w:val="left" w:pos="283"/>
          <w:tab w:val="left" w:pos="5671"/>
          <w:tab w:val="center" w:pos="14034"/>
        </w:tabs>
        <w:spacing w:before="120"/>
        <w:ind w:left="113" w:right="425"/>
        <w:jc w:val="both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>1 - Mme LIEVREMONT Christelle – CROUS BESANCON</w:t>
      </w:r>
    </w:p>
    <w:p w14:paraId="0E7F73D8" w14:textId="77777777" w:rsidR="0037509F" w:rsidRDefault="0037509F" w:rsidP="0037509F">
      <w:pPr>
        <w:tabs>
          <w:tab w:val="left" w:pos="283"/>
          <w:tab w:val="left" w:pos="5671"/>
          <w:tab w:val="center" w:pos="14034"/>
        </w:tabs>
        <w:ind w:left="113" w:right="425"/>
        <w:jc w:val="both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>2 - Mme BOURRAT Isabelle – Rectorat BESANCON</w:t>
      </w:r>
    </w:p>
    <w:p w14:paraId="4A8BF125" w14:textId="77777777" w:rsidR="0037509F" w:rsidRDefault="0037509F" w:rsidP="0037509F">
      <w:pPr>
        <w:tabs>
          <w:tab w:val="left" w:pos="283"/>
          <w:tab w:val="left" w:pos="5671"/>
          <w:tab w:val="center" w:pos="14034"/>
        </w:tabs>
        <w:ind w:left="113" w:right="425"/>
        <w:jc w:val="both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>3 - Mme SIMONET Sabine – Collège Lucie Aubrac – DOUBS</w:t>
      </w:r>
    </w:p>
    <w:p w14:paraId="75AF03D0" w14:textId="77777777" w:rsidR="0037509F" w:rsidRDefault="0037509F" w:rsidP="0037509F">
      <w:pPr>
        <w:tabs>
          <w:tab w:val="left" w:pos="283"/>
          <w:tab w:val="left" w:pos="5671"/>
          <w:tab w:val="center" w:pos="14034"/>
        </w:tabs>
        <w:ind w:left="113" w:right="425"/>
        <w:jc w:val="both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>4 - Mme MAKHLOUFI Nora – Lycée Jules Haag BESANCON</w:t>
      </w:r>
    </w:p>
    <w:p w14:paraId="56322791" w14:textId="77777777" w:rsidR="0037509F" w:rsidRDefault="0037509F" w:rsidP="0037509F">
      <w:pPr>
        <w:tabs>
          <w:tab w:val="left" w:pos="283"/>
          <w:tab w:val="left" w:pos="5671"/>
          <w:tab w:val="center" w:pos="14034"/>
        </w:tabs>
        <w:ind w:left="113" w:right="425"/>
        <w:jc w:val="both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>5 - M. CHARRIERE Emmanuel – Rectorat BESANCON</w:t>
      </w:r>
    </w:p>
    <w:p w14:paraId="5D24B9D2" w14:textId="77777777" w:rsidR="0037509F" w:rsidRDefault="0037509F" w:rsidP="0037509F">
      <w:pPr>
        <w:tabs>
          <w:tab w:val="left" w:pos="283"/>
          <w:tab w:val="left" w:pos="5671"/>
          <w:tab w:val="center" w:pos="14034"/>
        </w:tabs>
        <w:ind w:left="113" w:right="425"/>
        <w:jc w:val="both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>6 - Mme RETROUVEY Patricia – UFC BESANCON</w:t>
      </w:r>
    </w:p>
    <w:p w14:paraId="64F98674" w14:textId="77777777" w:rsidR="0037509F" w:rsidRDefault="0037509F" w:rsidP="0037509F">
      <w:pPr>
        <w:tabs>
          <w:tab w:val="left" w:pos="283"/>
          <w:tab w:val="left" w:pos="5671"/>
          <w:tab w:val="center" w:pos="14034"/>
        </w:tabs>
        <w:ind w:left="113" w:right="425"/>
        <w:jc w:val="both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 xml:space="preserve">7 - Mme DIETLIN Mélanie – LP les </w:t>
      </w:r>
      <w:proofErr w:type="spellStart"/>
      <w:r>
        <w:rPr>
          <w:rFonts w:ascii="Marianne" w:hAnsi="Marianne"/>
          <w:sz w:val="20"/>
          <w:szCs w:val="20"/>
          <w:lang w:val="fr-FR"/>
        </w:rPr>
        <w:t>Huisselets</w:t>
      </w:r>
      <w:proofErr w:type="spellEnd"/>
      <w:r>
        <w:rPr>
          <w:rFonts w:ascii="Marianne" w:hAnsi="Marianne"/>
          <w:sz w:val="20"/>
          <w:szCs w:val="20"/>
          <w:lang w:val="fr-FR"/>
        </w:rPr>
        <w:t xml:space="preserve"> MONTBELIARD</w:t>
      </w:r>
    </w:p>
    <w:p w14:paraId="53A7EFD3" w14:textId="77777777" w:rsidR="0037509F" w:rsidRDefault="0037509F" w:rsidP="0037509F">
      <w:pPr>
        <w:tabs>
          <w:tab w:val="left" w:pos="283"/>
          <w:tab w:val="left" w:pos="5671"/>
          <w:tab w:val="center" w:pos="14034"/>
        </w:tabs>
        <w:ind w:left="113" w:right="425"/>
        <w:jc w:val="both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>8 - Mme CAMELIN Sylvie – Lycée Victor Bérard MOREZ</w:t>
      </w:r>
    </w:p>
    <w:p w14:paraId="6CA849C4" w14:textId="77777777" w:rsidR="0037509F" w:rsidRDefault="0037509F" w:rsidP="0037509F">
      <w:pPr>
        <w:tabs>
          <w:tab w:val="left" w:pos="283"/>
          <w:tab w:val="left" w:pos="5671"/>
          <w:tab w:val="center" w:pos="14034"/>
        </w:tabs>
        <w:ind w:left="113" w:right="425"/>
        <w:jc w:val="both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 xml:space="preserve">9 - </w:t>
      </w:r>
      <w:r w:rsidRPr="00F10524">
        <w:rPr>
          <w:rFonts w:ascii="Marianne" w:hAnsi="Marianne"/>
          <w:sz w:val="20"/>
          <w:szCs w:val="20"/>
          <w:lang w:val="fr-FR"/>
        </w:rPr>
        <w:t xml:space="preserve">Mme </w:t>
      </w:r>
      <w:r>
        <w:rPr>
          <w:rFonts w:ascii="Marianne" w:hAnsi="Marianne"/>
          <w:sz w:val="20"/>
          <w:szCs w:val="20"/>
          <w:lang w:val="fr-FR"/>
        </w:rPr>
        <w:t>GABRIELE Nadia – IEN DOLE</w:t>
      </w:r>
    </w:p>
    <w:p w14:paraId="0F22D56C" w14:textId="77777777" w:rsidR="0037509F" w:rsidRDefault="0037509F" w:rsidP="0037509F">
      <w:pPr>
        <w:tabs>
          <w:tab w:val="left" w:pos="283"/>
          <w:tab w:val="left" w:pos="5671"/>
          <w:tab w:val="center" w:pos="14034"/>
        </w:tabs>
        <w:ind w:left="113" w:right="425"/>
        <w:jc w:val="both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 xml:space="preserve">10 - Mme GUILLEMOT Céline – LP </w:t>
      </w:r>
      <w:proofErr w:type="spellStart"/>
      <w:r>
        <w:rPr>
          <w:rFonts w:ascii="Marianne" w:hAnsi="Marianne"/>
          <w:sz w:val="20"/>
          <w:szCs w:val="20"/>
          <w:lang w:val="fr-FR"/>
        </w:rPr>
        <w:t>Pontarcher</w:t>
      </w:r>
      <w:proofErr w:type="spellEnd"/>
      <w:r>
        <w:rPr>
          <w:rFonts w:ascii="Marianne" w:hAnsi="Marianne"/>
          <w:sz w:val="20"/>
          <w:szCs w:val="20"/>
          <w:lang w:val="fr-FR"/>
        </w:rPr>
        <w:t xml:space="preserve"> VESOUL</w:t>
      </w:r>
    </w:p>
    <w:p w14:paraId="46625565" w14:textId="77777777" w:rsidR="0037509F" w:rsidRDefault="0037509F" w:rsidP="0037509F">
      <w:pPr>
        <w:tabs>
          <w:tab w:val="left" w:pos="283"/>
          <w:tab w:val="left" w:pos="5671"/>
          <w:tab w:val="center" w:pos="14034"/>
        </w:tabs>
        <w:ind w:left="113" w:right="425"/>
        <w:jc w:val="both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>11- Mme RIGAUD Sonia – Lycée du Bois – MOUCHARD</w:t>
      </w:r>
    </w:p>
    <w:p w14:paraId="4572D045" w14:textId="77777777" w:rsidR="0037509F" w:rsidRDefault="0037509F" w:rsidP="0037509F">
      <w:pPr>
        <w:tabs>
          <w:tab w:val="left" w:pos="283"/>
          <w:tab w:val="left" w:pos="5671"/>
          <w:tab w:val="center" w:pos="14034"/>
        </w:tabs>
        <w:ind w:left="113" w:right="425"/>
        <w:jc w:val="both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 xml:space="preserve">12 - Mme MENIGOT Stéphanie – DSDEN du Territoire de Belfort </w:t>
      </w:r>
      <w:proofErr w:type="spellStart"/>
      <w:r>
        <w:rPr>
          <w:rFonts w:ascii="Marianne" w:hAnsi="Marianne"/>
          <w:sz w:val="20"/>
          <w:szCs w:val="20"/>
          <w:lang w:val="fr-FR"/>
        </w:rPr>
        <w:t>BELFORT</w:t>
      </w:r>
      <w:proofErr w:type="spellEnd"/>
    </w:p>
    <w:p w14:paraId="60ACB2F8" w14:textId="77777777" w:rsidR="0037509F" w:rsidRDefault="0037509F" w:rsidP="0037509F">
      <w:pPr>
        <w:tabs>
          <w:tab w:val="left" w:pos="283"/>
          <w:tab w:val="left" w:pos="5671"/>
          <w:tab w:val="center" w:pos="14034"/>
        </w:tabs>
        <w:ind w:left="113" w:right="425"/>
        <w:jc w:val="both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>13 - Mme FAIVRE Anne – UFC BESANCON</w:t>
      </w:r>
    </w:p>
    <w:p w14:paraId="5C5AAE02" w14:textId="77777777" w:rsidR="0037509F" w:rsidRDefault="0037509F" w:rsidP="0037509F">
      <w:pPr>
        <w:tabs>
          <w:tab w:val="left" w:pos="283"/>
          <w:tab w:val="left" w:pos="5671"/>
          <w:tab w:val="center" w:pos="14034"/>
        </w:tabs>
        <w:ind w:left="113" w:right="425"/>
        <w:jc w:val="both"/>
        <w:rPr>
          <w:rFonts w:ascii="Marianne" w:hAnsi="Marianne"/>
          <w:sz w:val="20"/>
          <w:szCs w:val="20"/>
          <w:lang w:val="fr-FR"/>
        </w:rPr>
      </w:pPr>
    </w:p>
    <w:p w14:paraId="1DD25B5F" w14:textId="77777777" w:rsidR="0037509F" w:rsidRDefault="0037509F" w:rsidP="0037509F">
      <w:pPr>
        <w:tabs>
          <w:tab w:val="left" w:pos="283"/>
          <w:tab w:val="left" w:pos="5671"/>
          <w:tab w:val="center" w:pos="14034"/>
        </w:tabs>
        <w:spacing w:before="120" w:after="120"/>
        <w:ind w:left="113" w:right="425"/>
        <w:jc w:val="center"/>
        <w:rPr>
          <w:rFonts w:ascii="Marianne" w:hAnsi="Marianne"/>
          <w:b/>
          <w:sz w:val="20"/>
          <w:szCs w:val="20"/>
          <w:lang w:val="fr-FR"/>
        </w:rPr>
      </w:pPr>
      <w:r w:rsidRPr="00E96D88">
        <w:rPr>
          <w:rFonts w:ascii="Marianne" w:hAnsi="Marianne"/>
          <w:b/>
          <w:sz w:val="20"/>
          <w:szCs w:val="20"/>
          <w:lang w:val="fr-FR"/>
        </w:rPr>
        <w:t xml:space="preserve">Liste </w:t>
      </w:r>
      <w:r>
        <w:rPr>
          <w:rFonts w:ascii="Marianne" w:hAnsi="Marianne"/>
          <w:b/>
          <w:sz w:val="20"/>
          <w:szCs w:val="20"/>
          <w:lang w:val="fr-FR"/>
        </w:rPr>
        <w:t>complémentaire – par ordre alphabétique</w:t>
      </w:r>
    </w:p>
    <w:p w14:paraId="2A07FA6B" w14:textId="77777777" w:rsidR="0037509F" w:rsidRDefault="0037509F" w:rsidP="0037509F">
      <w:pPr>
        <w:tabs>
          <w:tab w:val="left" w:pos="283"/>
          <w:tab w:val="left" w:pos="5671"/>
          <w:tab w:val="center" w:pos="14034"/>
        </w:tabs>
        <w:spacing w:before="120" w:after="120"/>
        <w:ind w:left="113" w:right="425"/>
        <w:jc w:val="center"/>
        <w:rPr>
          <w:rFonts w:ascii="Marianne" w:hAnsi="Marianne"/>
          <w:b/>
          <w:sz w:val="20"/>
          <w:szCs w:val="20"/>
          <w:lang w:val="fr-FR"/>
        </w:rPr>
      </w:pPr>
    </w:p>
    <w:p w14:paraId="0F1EA979" w14:textId="77777777" w:rsidR="0037509F" w:rsidRDefault="0037509F" w:rsidP="0037509F">
      <w:pPr>
        <w:tabs>
          <w:tab w:val="left" w:pos="283"/>
          <w:tab w:val="left" w:pos="5671"/>
          <w:tab w:val="center" w:pos="14034"/>
        </w:tabs>
        <w:ind w:left="113" w:right="425"/>
        <w:jc w:val="both"/>
        <w:rPr>
          <w:rFonts w:ascii="Marianne" w:hAnsi="Marianne"/>
          <w:sz w:val="20"/>
          <w:szCs w:val="20"/>
          <w:lang w:val="fr-FR"/>
        </w:rPr>
      </w:pPr>
      <w:r w:rsidRPr="00F10524">
        <w:rPr>
          <w:rFonts w:ascii="Marianne" w:hAnsi="Marianne"/>
          <w:sz w:val="20"/>
          <w:szCs w:val="20"/>
          <w:lang w:val="fr-FR"/>
        </w:rPr>
        <w:t xml:space="preserve">Mme </w:t>
      </w:r>
      <w:r>
        <w:rPr>
          <w:rFonts w:ascii="Marianne" w:hAnsi="Marianne"/>
          <w:sz w:val="20"/>
          <w:szCs w:val="20"/>
          <w:lang w:val="fr-FR"/>
        </w:rPr>
        <w:t>BRET Aurore – DSDEN de la Haute-Saône VESOUL</w:t>
      </w:r>
    </w:p>
    <w:p w14:paraId="26584F31" w14:textId="77777777" w:rsidR="0037509F" w:rsidRDefault="0037509F" w:rsidP="0037509F">
      <w:pPr>
        <w:tabs>
          <w:tab w:val="left" w:pos="283"/>
          <w:tab w:val="left" w:pos="5671"/>
          <w:tab w:val="center" w:pos="14034"/>
        </w:tabs>
        <w:ind w:left="113" w:right="425"/>
        <w:jc w:val="both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>Mme DEVILLEZ Isabelle – Collège Jules Jeanneney RIOZ</w:t>
      </w:r>
    </w:p>
    <w:p w14:paraId="24E2C22D" w14:textId="77777777" w:rsidR="0037509F" w:rsidRDefault="0037509F" w:rsidP="0037509F">
      <w:pPr>
        <w:tabs>
          <w:tab w:val="left" w:pos="283"/>
          <w:tab w:val="left" w:pos="5671"/>
          <w:tab w:val="center" w:pos="14034"/>
        </w:tabs>
        <w:ind w:right="425"/>
        <w:jc w:val="both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 xml:space="preserve">  M. GARINO Julien – UFC BESANCON</w:t>
      </w:r>
    </w:p>
    <w:p w14:paraId="2A3FF4BE" w14:textId="77777777" w:rsidR="0037509F" w:rsidRDefault="0037509F" w:rsidP="0037509F">
      <w:pPr>
        <w:tabs>
          <w:tab w:val="left" w:pos="283"/>
          <w:tab w:val="left" w:pos="5671"/>
          <w:tab w:val="center" w:pos="14034"/>
        </w:tabs>
        <w:ind w:right="425"/>
        <w:jc w:val="both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 xml:space="preserve">  Mme GROS Isabelle – Collège des Lacs CLAIRVAUX LES LACS</w:t>
      </w:r>
    </w:p>
    <w:p w14:paraId="729CDFEF" w14:textId="77777777" w:rsidR="0037509F" w:rsidRDefault="0037509F" w:rsidP="0037509F">
      <w:pPr>
        <w:tabs>
          <w:tab w:val="left" w:pos="283"/>
          <w:tab w:val="left" w:pos="5671"/>
          <w:tab w:val="center" w:pos="14034"/>
        </w:tabs>
        <w:ind w:right="425"/>
        <w:jc w:val="both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 xml:space="preserve">  Mme HOYON Christelle – Lycée Jouffroy d’Abbans BAUME LES DAMES</w:t>
      </w:r>
    </w:p>
    <w:p w14:paraId="0747B589" w14:textId="77777777" w:rsidR="0037509F" w:rsidRDefault="0037509F" w:rsidP="0037509F">
      <w:pPr>
        <w:tabs>
          <w:tab w:val="left" w:pos="283"/>
          <w:tab w:val="left" w:pos="5671"/>
          <w:tab w:val="center" w:pos="14034"/>
        </w:tabs>
        <w:ind w:right="425"/>
        <w:jc w:val="both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 xml:space="preserve">  Mme HUGONNET Isabelle – DSDEN du Jura LONS LE SAUNIER</w:t>
      </w:r>
    </w:p>
    <w:p w14:paraId="650BF6D9" w14:textId="77777777" w:rsidR="0037509F" w:rsidRDefault="0037509F" w:rsidP="0037509F">
      <w:pPr>
        <w:tabs>
          <w:tab w:val="left" w:pos="283"/>
          <w:tab w:val="left" w:pos="5671"/>
          <w:tab w:val="center" w:pos="14034"/>
        </w:tabs>
        <w:ind w:right="425"/>
        <w:jc w:val="both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 xml:space="preserve">  Mme LENFANT Maryline – Rectorat BESANCON</w:t>
      </w:r>
    </w:p>
    <w:p w14:paraId="1709D7DF" w14:textId="77777777" w:rsidR="0037509F" w:rsidRPr="00E96D88" w:rsidRDefault="0037509F" w:rsidP="0037509F">
      <w:pPr>
        <w:tabs>
          <w:tab w:val="left" w:pos="283"/>
          <w:tab w:val="left" w:pos="5671"/>
          <w:tab w:val="center" w:pos="14034"/>
        </w:tabs>
        <w:ind w:right="425"/>
        <w:jc w:val="both"/>
        <w:rPr>
          <w:rFonts w:ascii="Marianne" w:hAnsi="Marianne"/>
          <w:sz w:val="20"/>
          <w:szCs w:val="20"/>
          <w:lang w:val="fr-FR"/>
        </w:rPr>
      </w:pPr>
    </w:p>
    <w:p w14:paraId="70DAAD1C" w14:textId="4CCDE1D2" w:rsidR="0037509F" w:rsidRPr="00591C2C" w:rsidRDefault="0037509F" w:rsidP="0037509F">
      <w:pPr>
        <w:pStyle w:val="Corpsdetexte"/>
        <w:rPr>
          <w:rFonts w:ascii="Marianne" w:hAnsi="Marianne"/>
          <w:szCs w:val="20"/>
          <w:u w:val="single"/>
        </w:rPr>
      </w:pPr>
      <w:r w:rsidRPr="00A8697C">
        <w:rPr>
          <w:rFonts w:ascii="Marianne" w:hAnsi="Marianne"/>
          <w:szCs w:val="20"/>
        </w:rPr>
        <w:tab/>
      </w:r>
    </w:p>
    <w:p w14:paraId="102FEE9B" w14:textId="77777777" w:rsidR="0037509F" w:rsidRPr="00591C2C" w:rsidRDefault="0037509F" w:rsidP="0037509F">
      <w:pPr>
        <w:jc w:val="center"/>
        <w:rPr>
          <w:rFonts w:ascii="Marianne" w:hAnsi="Marianne"/>
          <w:sz w:val="20"/>
          <w:szCs w:val="20"/>
          <w:u w:val="single"/>
          <w:lang w:val="fr-FR"/>
        </w:rPr>
      </w:pPr>
    </w:p>
    <w:p w14:paraId="19E16549" w14:textId="77777777" w:rsidR="0037509F" w:rsidRDefault="0037509F" w:rsidP="0037509F">
      <w:pPr>
        <w:jc w:val="center"/>
        <w:rPr>
          <w:rFonts w:ascii="Marianne" w:hAnsi="Marianne"/>
          <w:sz w:val="20"/>
          <w:szCs w:val="20"/>
          <w:u w:val="single"/>
          <w:lang w:val="fr-FR"/>
        </w:rPr>
      </w:pPr>
    </w:p>
    <w:p w14:paraId="76F7651A" w14:textId="77777777" w:rsidR="0037509F" w:rsidRDefault="0037509F" w:rsidP="0037509F">
      <w:pPr>
        <w:jc w:val="center"/>
        <w:rPr>
          <w:rFonts w:ascii="Marianne" w:hAnsi="Marianne"/>
          <w:sz w:val="20"/>
          <w:szCs w:val="20"/>
          <w:u w:val="single"/>
          <w:lang w:val="fr-FR"/>
        </w:rPr>
      </w:pPr>
    </w:p>
    <w:p w14:paraId="0BEE9082" w14:textId="77777777" w:rsidR="0037509F" w:rsidRDefault="0037509F" w:rsidP="0037509F">
      <w:pPr>
        <w:jc w:val="center"/>
        <w:rPr>
          <w:rFonts w:ascii="Marianne" w:hAnsi="Marianne"/>
          <w:sz w:val="20"/>
          <w:szCs w:val="20"/>
          <w:u w:val="single"/>
          <w:lang w:val="fr-FR"/>
        </w:rPr>
      </w:pPr>
    </w:p>
    <w:p w14:paraId="5A2A7AA8" w14:textId="77777777" w:rsidR="0037509F" w:rsidRDefault="0037509F" w:rsidP="0037509F">
      <w:pPr>
        <w:jc w:val="center"/>
        <w:rPr>
          <w:rFonts w:ascii="Marianne" w:hAnsi="Marianne"/>
          <w:sz w:val="20"/>
          <w:szCs w:val="20"/>
          <w:u w:val="single"/>
          <w:lang w:val="fr-FR"/>
        </w:rPr>
      </w:pPr>
    </w:p>
    <w:p w14:paraId="2ECB71A4" w14:textId="77777777" w:rsidR="004224AC" w:rsidRDefault="004224AC"/>
    <w:sectPr w:rsidR="004224AC" w:rsidSect="0037509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167AF" w14:textId="77777777" w:rsidR="0037509F" w:rsidRDefault="0037509F" w:rsidP="0037509F">
      <w:r>
        <w:separator/>
      </w:r>
    </w:p>
  </w:endnote>
  <w:endnote w:type="continuationSeparator" w:id="0">
    <w:p w14:paraId="6AA461A4" w14:textId="77777777" w:rsidR="0037509F" w:rsidRDefault="0037509F" w:rsidP="0037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E11FF5B" w14:textId="77777777" w:rsidR="002C53DF" w:rsidRDefault="0037509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37E19B8" w14:textId="77777777" w:rsidR="002C53DF" w:rsidRDefault="003750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B66B" w14:textId="77777777" w:rsidR="0079276E" w:rsidRPr="00774105" w:rsidRDefault="0037509F" w:rsidP="00774105">
    <w:pPr>
      <w:pStyle w:val="Pieddepage"/>
    </w:pPr>
    <w:r w:rsidRPr="0077410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3A90" w14:textId="77777777" w:rsidR="00E97303" w:rsidRPr="00774105" w:rsidRDefault="0037509F" w:rsidP="00774105">
    <w:pPr>
      <w:pStyle w:val="Pieddepage"/>
    </w:pPr>
    <w:r w:rsidRPr="0077410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9C3D" w14:textId="77777777" w:rsidR="0037509F" w:rsidRDefault="0037509F" w:rsidP="0037509F">
      <w:r>
        <w:separator/>
      </w:r>
    </w:p>
  </w:footnote>
  <w:footnote w:type="continuationSeparator" w:id="0">
    <w:p w14:paraId="2A66267C" w14:textId="77777777" w:rsidR="0037509F" w:rsidRDefault="0037509F" w:rsidP="00375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6A2A" w14:textId="4B1BEB0D" w:rsidR="0079276E" w:rsidRPr="0037509F" w:rsidRDefault="0037509F" w:rsidP="0037509F">
    <w:pPr>
      <w:pStyle w:val="Date1"/>
      <w:tabs>
        <w:tab w:val="left" w:pos="2190"/>
        <w:tab w:val="left" w:pos="7860"/>
        <w:tab w:val="right" w:pos="9072"/>
      </w:tabs>
      <w:jc w:val="right"/>
      <w:rPr>
        <w:sz w:val="22"/>
      </w:rPr>
    </w:pPr>
    <w:r>
      <w:rPr>
        <w:b/>
        <w:bCs/>
        <w:sz w:val="24"/>
        <w:szCs w:val="24"/>
      </w:rPr>
      <w:tab/>
    </w:r>
    <w:r w:rsidRPr="0037509F">
      <w:rPr>
        <w:b/>
        <w:bCs/>
        <w:sz w:val="22"/>
      </w:rPr>
      <w:t xml:space="preserve">   Direction des personnels</w:t>
    </w:r>
  </w:p>
  <w:p w14:paraId="0092BDBB" w14:textId="323CFFAE" w:rsidR="0079276E" w:rsidRPr="0037509F" w:rsidRDefault="0037509F" w:rsidP="0037509F">
    <w:pPr>
      <w:pStyle w:val="En-tte"/>
      <w:jc w:val="right"/>
      <w:rPr>
        <w:b/>
        <w:bCs/>
        <w:lang w:val="fr-FR"/>
      </w:rPr>
    </w:pPr>
    <w:proofErr w:type="gramStart"/>
    <w:r w:rsidRPr="0037509F">
      <w:rPr>
        <w:b/>
        <w:bCs/>
        <w:lang w:val="fr-FR"/>
      </w:rPr>
      <w:t>d’administration</w:t>
    </w:r>
    <w:proofErr w:type="gramEnd"/>
    <w:r w:rsidRPr="0037509F">
      <w:rPr>
        <w:b/>
        <w:bCs/>
        <w:lang w:val="fr-FR"/>
      </w:rPr>
      <w:t xml:space="preserve"> et d’encadrement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2A3A1" w14:textId="77777777" w:rsidR="00C6580C" w:rsidRDefault="0037509F">
    <w:pPr>
      <w:pStyle w:val="En-tte"/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04618026" wp14:editId="2B7DE5CE">
          <wp:simplePos x="0" y="0"/>
          <wp:positionH relativeFrom="column">
            <wp:posOffset>-166370</wp:posOffset>
          </wp:positionH>
          <wp:positionV relativeFrom="paragraph">
            <wp:posOffset>-211455</wp:posOffset>
          </wp:positionV>
          <wp:extent cx="1485265" cy="1181735"/>
          <wp:effectExtent l="0" t="0" r="63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_logoAC_BESANC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3"/>
                  <a:stretch/>
                </pic:blipFill>
                <pic:spPr bwMode="auto">
                  <a:xfrm>
                    <a:off x="0" y="0"/>
                    <a:ext cx="1485265" cy="1181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860098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9F"/>
    <w:rsid w:val="0037509F"/>
    <w:rsid w:val="0042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2DAA4"/>
  <w15:chartTrackingRefBased/>
  <w15:docId w15:val="{09624857-2ECB-430B-BBAA-68707AD2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509F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7509F"/>
    <w:pPr>
      <w:spacing w:line="276" w:lineRule="auto"/>
    </w:pPr>
    <w:rPr>
      <w:sz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7509F"/>
    <w:rPr>
      <w:rFonts w:ascii="Arial" w:hAnsi="Arial" w:cs="Arial"/>
      <w:sz w:val="20"/>
    </w:rPr>
  </w:style>
  <w:style w:type="paragraph" w:styleId="En-tte">
    <w:name w:val="header"/>
    <w:basedOn w:val="Normal"/>
    <w:link w:val="En-tteCar"/>
    <w:unhideWhenUsed/>
    <w:rsid w:val="0037509F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37509F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7509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509F"/>
    <w:rPr>
      <w:rFonts w:ascii="Arial" w:hAnsi="Arial" w:cs="Arial"/>
      <w:lang w:val="en-US"/>
    </w:rPr>
  </w:style>
  <w:style w:type="character" w:styleId="Rfrenceintense">
    <w:name w:val="Intense Reference"/>
    <w:basedOn w:val="Policepardfaut"/>
    <w:uiPriority w:val="32"/>
    <w:rsid w:val="0037509F"/>
    <w:rPr>
      <w:b/>
      <w:bCs/>
      <w:smallCaps/>
      <w:color w:val="4472C4" w:themeColor="accent1"/>
      <w:spacing w:val="5"/>
    </w:rPr>
  </w:style>
  <w:style w:type="paragraph" w:customStyle="1" w:styleId="Date1">
    <w:name w:val="Date 1"/>
    <w:basedOn w:val="Corpsdetexte"/>
    <w:next w:val="Corpsdetexte"/>
    <w:link w:val="Date1Car"/>
    <w:qFormat/>
    <w:rsid w:val="0037509F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7509F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"/>
    <w:rsid w:val="0037509F"/>
    <w:rPr>
      <w:rFonts w:ascii="Arial" w:hAnsi="Arial" w:cs="Arial"/>
      <w:sz w:val="20"/>
    </w:rPr>
  </w:style>
  <w:style w:type="character" w:customStyle="1" w:styleId="ServiceInfoHeaderCar">
    <w:name w:val="Service Info Header Car"/>
    <w:basedOn w:val="En-tteCar"/>
    <w:link w:val="ServiceInfoHeader"/>
    <w:rsid w:val="0037509F"/>
    <w:rPr>
      <w:rFonts w:ascii="Arial" w:hAnsi="Arial" w:cs="Arial"/>
      <w:b/>
      <w:bCs/>
      <w:sz w:val="24"/>
      <w:szCs w:val="24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37509F"/>
  </w:style>
  <w:style w:type="paragraph" w:styleId="Listepuces">
    <w:name w:val="List Bullet"/>
    <w:basedOn w:val="Normal"/>
    <w:uiPriority w:val="99"/>
    <w:unhideWhenUsed/>
    <w:rsid w:val="0037509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poidevin</dc:creator>
  <cp:keywords/>
  <dc:description/>
  <cp:lastModifiedBy>poidevin</cp:lastModifiedBy>
  <cp:revision>1</cp:revision>
  <dcterms:created xsi:type="dcterms:W3CDTF">2022-05-18T06:20:00Z</dcterms:created>
  <dcterms:modified xsi:type="dcterms:W3CDTF">2022-05-18T06:26:00Z</dcterms:modified>
</cp:coreProperties>
</file>