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5A" w:rsidRDefault="00B93A5A"/>
    <w:p w:rsidR="00B93A5A" w:rsidRPr="00B93A5A" w:rsidRDefault="00B93A5A" w:rsidP="00B93A5A"/>
    <w:p w:rsidR="00B93A5A" w:rsidRDefault="00B93A5A" w:rsidP="00B93A5A">
      <w:pPr>
        <w:spacing w:after="0"/>
      </w:pPr>
    </w:p>
    <w:p w:rsidR="00B93A5A" w:rsidRDefault="00B93A5A" w:rsidP="00B93A5A">
      <w:pPr>
        <w:spacing w:after="0"/>
      </w:pPr>
    </w:p>
    <w:tbl>
      <w:tblPr>
        <w:tblStyle w:val="Grilledutableau"/>
        <w:tblW w:w="10490" w:type="dxa"/>
        <w:tblInd w:w="8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93A5A" w:rsidTr="000E7201">
        <w:trPr>
          <w:trHeight w:val="823"/>
        </w:trPr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6CF9" w:rsidRDefault="000A251D" w:rsidP="00277DFB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28"/>
                <w:szCs w:val="28"/>
              </w:rPr>
            </w:pPr>
            <w:r>
              <w:rPr>
                <w:rFonts w:ascii="Marianne" w:hAnsi="Marianne"/>
                <w:b/>
                <w:bCs/>
                <w:spacing w:val="4"/>
                <w:sz w:val="28"/>
                <w:szCs w:val="28"/>
              </w:rPr>
              <w:t>AVIS MEDICAL</w:t>
            </w:r>
          </w:p>
          <w:p w:rsidR="000A251D" w:rsidRDefault="000A251D" w:rsidP="00C31515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28"/>
                <w:szCs w:val="28"/>
              </w:rPr>
            </w:pPr>
            <w:r>
              <w:rPr>
                <w:rFonts w:ascii="Marianne" w:hAnsi="Marianne"/>
                <w:b/>
                <w:bCs/>
                <w:spacing w:val="4"/>
                <w:sz w:val="28"/>
                <w:szCs w:val="28"/>
              </w:rPr>
              <w:t>AMENAGEMENT D’EPREUVES</w:t>
            </w:r>
          </w:p>
          <w:p w:rsidR="006A4A69" w:rsidRPr="006A4A69" w:rsidRDefault="006A4A69" w:rsidP="00C31515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28"/>
                <w:szCs w:val="28"/>
              </w:rPr>
            </w:pPr>
            <w:r w:rsidRPr="006A4A69">
              <w:rPr>
                <w:rFonts w:ascii="Marianne" w:hAnsi="Marianne"/>
                <w:b/>
                <w:bCs/>
                <w:spacing w:val="4"/>
                <w:sz w:val="28"/>
                <w:szCs w:val="28"/>
              </w:rPr>
              <w:t>POUR LES PERSONNES EN SITUATION DE HANDICAP</w:t>
            </w:r>
          </w:p>
        </w:tc>
      </w:tr>
    </w:tbl>
    <w:p w:rsidR="00F365C4" w:rsidRDefault="00F365C4" w:rsidP="00F365C4">
      <w:pPr>
        <w:spacing w:after="0" w:line="240" w:lineRule="auto"/>
        <w:jc w:val="both"/>
        <w:rPr>
          <w:rFonts w:ascii="Marianne" w:hAnsi="Marianne"/>
        </w:rPr>
      </w:pPr>
    </w:p>
    <w:p w:rsidR="000A251D" w:rsidRDefault="000A251D" w:rsidP="00F365C4">
      <w:pPr>
        <w:spacing w:after="0" w:line="240" w:lineRule="auto"/>
        <w:jc w:val="both"/>
        <w:rPr>
          <w:rFonts w:ascii="Marianne" w:hAnsi="Marianne"/>
        </w:rPr>
      </w:pPr>
    </w:p>
    <w:p w:rsidR="00F365C4" w:rsidRDefault="00C16CF9" w:rsidP="00F365C4">
      <w:pPr>
        <w:spacing w:after="0" w:line="240" w:lineRule="auto"/>
        <w:jc w:val="both"/>
        <w:rPr>
          <w:rFonts w:ascii="Marianne" w:hAnsi="Marianne"/>
        </w:rPr>
      </w:pPr>
      <w:r w:rsidRPr="00C16CF9">
        <w:rPr>
          <w:rFonts w:ascii="Marianne" w:hAnsi="Marianne"/>
        </w:rPr>
        <w:t>Je soussigné Dr</w:t>
      </w:r>
      <w:r w:rsidRPr="00C16CF9">
        <w:rPr>
          <w:rFonts w:ascii="Calibri" w:hAnsi="Calibri" w:cs="Calibri"/>
        </w:rPr>
        <w:t> </w:t>
      </w:r>
      <w:r w:rsidRPr="00C16CF9">
        <w:rPr>
          <w:rFonts w:ascii="Marianne" w:hAnsi="Marianne"/>
        </w:rPr>
        <w:t>:</w:t>
      </w:r>
      <w:r w:rsidR="00F365C4">
        <w:rPr>
          <w:rFonts w:ascii="Marianne" w:hAnsi="Marianne"/>
        </w:rPr>
        <w:t xml:space="preserve"> ____________________________________</w:t>
      </w:r>
    </w:p>
    <w:p w:rsidR="000A251D" w:rsidRDefault="000A251D" w:rsidP="00F365C4">
      <w:pPr>
        <w:spacing w:after="0" w:line="240" w:lineRule="auto"/>
        <w:jc w:val="both"/>
        <w:rPr>
          <w:rFonts w:ascii="Marianne" w:hAnsi="Marianne"/>
        </w:rPr>
      </w:pPr>
    </w:p>
    <w:p w:rsidR="001E5B1B" w:rsidRPr="001E5B1B" w:rsidRDefault="001E5B1B" w:rsidP="001E5B1B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Agréé ou désigné par</w:t>
      </w:r>
      <w:r>
        <w:rPr>
          <w:rFonts w:ascii="Calibri" w:hAnsi="Calibri" w:cs="Calibri"/>
        </w:rPr>
        <w:t> </w:t>
      </w:r>
      <w:r w:rsidR="00C31515">
        <w:rPr>
          <w:rFonts w:ascii="Marianne" w:hAnsi="Marianne"/>
          <w:i/>
          <w:sz w:val="20"/>
          <w:szCs w:val="20"/>
        </w:rPr>
        <w:t>(cocher</w:t>
      </w:r>
      <w:r w:rsidRPr="001E5B1B">
        <w:rPr>
          <w:rFonts w:ascii="Marianne" w:hAnsi="Marianne"/>
          <w:i/>
          <w:sz w:val="20"/>
          <w:szCs w:val="20"/>
        </w:rPr>
        <w:t>)</w:t>
      </w:r>
      <w:r w:rsidR="000E1E58">
        <w:rPr>
          <w:rFonts w:ascii="Calibri" w:hAnsi="Calibri" w:cs="Calibri"/>
          <w:i/>
          <w:sz w:val="20"/>
          <w:szCs w:val="20"/>
        </w:rPr>
        <w:t> </w:t>
      </w:r>
      <w:r w:rsidR="000E1E58">
        <w:rPr>
          <w:rFonts w:ascii="Marianne" w:hAnsi="Marianne"/>
          <w:i/>
          <w:sz w:val="20"/>
          <w:szCs w:val="20"/>
        </w:rPr>
        <w:t>:</w:t>
      </w:r>
    </w:p>
    <w:p w:rsidR="00F365C4" w:rsidRPr="001E5B1B" w:rsidRDefault="00F365C4" w:rsidP="001E5B1B">
      <w:pPr>
        <w:pStyle w:val="Paragraphedeliste"/>
        <w:numPr>
          <w:ilvl w:val="0"/>
          <w:numId w:val="28"/>
        </w:numPr>
        <w:spacing w:after="0"/>
        <w:jc w:val="both"/>
        <w:rPr>
          <w:rFonts w:ascii="Marianne" w:hAnsi="Marianne"/>
          <w:sz w:val="22"/>
          <w:szCs w:val="22"/>
        </w:rPr>
      </w:pPr>
      <w:proofErr w:type="gramStart"/>
      <w:r w:rsidRPr="001E5B1B">
        <w:rPr>
          <w:rFonts w:ascii="Marianne" w:hAnsi="Marianne"/>
          <w:sz w:val="22"/>
          <w:szCs w:val="22"/>
        </w:rPr>
        <w:t>la</w:t>
      </w:r>
      <w:proofErr w:type="gramEnd"/>
      <w:r w:rsidRPr="001E5B1B">
        <w:rPr>
          <w:rFonts w:ascii="Marianne" w:hAnsi="Marianne"/>
          <w:sz w:val="22"/>
          <w:szCs w:val="22"/>
        </w:rPr>
        <w:t xml:space="preserve"> fédération française du sport adapté (FFSA)</w:t>
      </w:r>
    </w:p>
    <w:p w:rsidR="00F365C4" w:rsidRPr="001E5B1B" w:rsidRDefault="00F365C4" w:rsidP="001E5B1B">
      <w:pPr>
        <w:pStyle w:val="Paragraphedeliste"/>
        <w:numPr>
          <w:ilvl w:val="0"/>
          <w:numId w:val="28"/>
        </w:numPr>
        <w:spacing w:after="0"/>
        <w:jc w:val="both"/>
        <w:rPr>
          <w:rFonts w:ascii="Marianne" w:hAnsi="Marianne"/>
          <w:sz w:val="22"/>
          <w:szCs w:val="22"/>
        </w:rPr>
      </w:pPr>
      <w:proofErr w:type="gramStart"/>
      <w:r w:rsidRPr="001E5B1B">
        <w:rPr>
          <w:rFonts w:ascii="Marianne" w:hAnsi="Marianne"/>
          <w:sz w:val="22"/>
          <w:szCs w:val="22"/>
        </w:rPr>
        <w:t>la</w:t>
      </w:r>
      <w:proofErr w:type="gramEnd"/>
      <w:r w:rsidRPr="001E5B1B">
        <w:rPr>
          <w:rFonts w:ascii="Marianne" w:hAnsi="Marianne"/>
          <w:sz w:val="22"/>
          <w:szCs w:val="22"/>
        </w:rPr>
        <w:t xml:space="preserve"> fédération française handisport (FFH)</w:t>
      </w:r>
    </w:p>
    <w:p w:rsidR="00F365C4" w:rsidRPr="001E5B1B" w:rsidRDefault="001E5B1B" w:rsidP="001E5B1B">
      <w:pPr>
        <w:pStyle w:val="Paragraphedeliste"/>
        <w:numPr>
          <w:ilvl w:val="0"/>
          <w:numId w:val="28"/>
        </w:numPr>
        <w:spacing w:after="0"/>
        <w:jc w:val="both"/>
        <w:rPr>
          <w:rFonts w:ascii="Marianne" w:hAnsi="Marianne"/>
          <w:sz w:val="22"/>
          <w:szCs w:val="22"/>
        </w:rPr>
      </w:pPr>
      <w:proofErr w:type="gramStart"/>
      <w:r w:rsidRPr="001E5B1B">
        <w:rPr>
          <w:rFonts w:ascii="Marianne" w:hAnsi="Marianne"/>
          <w:sz w:val="22"/>
          <w:szCs w:val="22"/>
        </w:rPr>
        <w:t>l</w:t>
      </w:r>
      <w:r w:rsidR="00F365C4" w:rsidRPr="001E5B1B">
        <w:rPr>
          <w:rFonts w:ascii="Marianne" w:hAnsi="Marianne"/>
          <w:sz w:val="22"/>
          <w:szCs w:val="22"/>
        </w:rPr>
        <w:t>a</w:t>
      </w:r>
      <w:proofErr w:type="gramEnd"/>
      <w:r w:rsidR="00F365C4" w:rsidRPr="001E5B1B">
        <w:rPr>
          <w:rFonts w:ascii="Marianne" w:hAnsi="Marianne"/>
          <w:sz w:val="22"/>
          <w:szCs w:val="22"/>
        </w:rPr>
        <w:t xml:space="preserve"> commission des droits et de l’autonomie des personnes handicapées (CDAPH)</w:t>
      </w:r>
    </w:p>
    <w:p w:rsidR="001E5B1B" w:rsidRDefault="001E5B1B" w:rsidP="00C16CF9">
      <w:pPr>
        <w:spacing w:after="0" w:line="240" w:lineRule="auto"/>
        <w:jc w:val="both"/>
        <w:rPr>
          <w:rFonts w:ascii="Marianne" w:hAnsi="Marianne"/>
        </w:rPr>
      </w:pPr>
    </w:p>
    <w:p w:rsidR="00C16CF9" w:rsidRPr="00C16CF9" w:rsidRDefault="00C16CF9" w:rsidP="00C16CF9">
      <w:pPr>
        <w:spacing w:after="0" w:line="240" w:lineRule="auto"/>
        <w:jc w:val="both"/>
        <w:rPr>
          <w:rFonts w:ascii="Marianne" w:hAnsi="Marianne"/>
        </w:rPr>
      </w:pPr>
      <w:r w:rsidRPr="00C16CF9">
        <w:rPr>
          <w:rFonts w:ascii="Marianne" w:hAnsi="Marianne"/>
        </w:rPr>
        <w:t>Certifie avoir examiné ce jour la situation de Mr. ou Mme</w:t>
      </w:r>
      <w:r w:rsidRPr="00C16CF9">
        <w:rPr>
          <w:rFonts w:ascii="Calibri" w:hAnsi="Calibri" w:cs="Calibri"/>
        </w:rPr>
        <w:t> </w:t>
      </w:r>
      <w:r w:rsidRPr="00C16CF9">
        <w:rPr>
          <w:rFonts w:ascii="Marianne" w:hAnsi="Marianne"/>
        </w:rPr>
        <w:t>:</w:t>
      </w:r>
    </w:p>
    <w:p w:rsidR="00C16CF9" w:rsidRPr="00C16CF9" w:rsidRDefault="00C16CF9" w:rsidP="001E5B1B">
      <w:pPr>
        <w:spacing w:after="0" w:line="240" w:lineRule="auto"/>
        <w:jc w:val="both"/>
        <w:rPr>
          <w:rFonts w:ascii="Marianne" w:hAnsi="Marianne"/>
        </w:rPr>
      </w:pPr>
    </w:p>
    <w:p w:rsidR="001E5B1B" w:rsidRPr="001E5B1B" w:rsidRDefault="001E5B1B" w:rsidP="001E5B1B">
      <w:pPr>
        <w:numPr>
          <w:ilvl w:val="0"/>
          <w:numId w:val="25"/>
        </w:numPr>
        <w:spacing w:after="0" w:line="240" w:lineRule="auto"/>
        <w:jc w:val="both"/>
        <w:rPr>
          <w:rFonts w:ascii="Marianne" w:hAnsi="Marianne"/>
        </w:rPr>
      </w:pPr>
    </w:p>
    <w:p w:rsidR="00C16CF9" w:rsidRPr="00C16CF9" w:rsidRDefault="00C16CF9" w:rsidP="00C16CF9">
      <w:pPr>
        <w:spacing w:after="0" w:line="240" w:lineRule="auto"/>
        <w:jc w:val="both"/>
        <w:rPr>
          <w:rFonts w:ascii="Marianne" w:hAnsi="Marianne"/>
        </w:rPr>
      </w:pPr>
    </w:p>
    <w:p w:rsidR="00C16CF9" w:rsidRPr="001E5B1B" w:rsidRDefault="00C16CF9" w:rsidP="00C16CF9">
      <w:pPr>
        <w:spacing w:after="0" w:line="240" w:lineRule="auto"/>
        <w:jc w:val="both"/>
        <w:rPr>
          <w:rFonts w:ascii="Marianne" w:hAnsi="Marianne"/>
        </w:rPr>
      </w:pPr>
      <w:r w:rsidRPr="00C16CF9">
        <w:rPr>
          <w:rFonts w:ascii="Marianne" w:hAnsi="Marianne"/>
        </w:rPr>
        <w:t>Qui présente une situation de handicap au sens de l’article L.114 code de l’action sociale et des familles</w:t>
      </w:r>
      <w:r w:rsidR="001E5B1B">
        <w:rPr>
          <w:rFonts w:ascii="Marianne" w:hAnsi="Marianne"/>
        </w:rPr>
        <w:t xml:space="preserve"> </w:t>
      </w:r>
      <w:r w:rsidRPr="001E5B1B">
        <w:rPr>
          <w:rFonts w:ascii="Marianne" w:hAnsi="Marianne"/>
          <w:i/>
          <w:sz w:val="20"/>
          <w:szCs w:val="20"/>
        </w:rPr>
        <w:t>(</w:t>
      </w:r>
      <w:r w:rsidR="000E1E58">
        <w:rPr>
          <w:rFonts w:ascii="Marianne" w:hAnsi="Marianne"/>
          <w:i/>
          <w:sz w:val="20"/>
          <w:szCs w:val="20"/>
        </w:rPr>
        <w:t>m</w:t>
      </w:r>
      <w:r w:rsidRPr="001E5B1B">
        <w:rPr>
          <w:rFonts w:ascii="Marianne" w:hAnsi="Marianne"/>
          <w:i/>
          <w:sz w:val="20"/>
          <w:szCs w:val="20"/>
        </w:rPr>
        <w:t>entionner succinctement la nature et la localisation du handicap ou, le cas échéant, le taux d’invalidité)</w:t>
      </w:r>
      <w:r w:rsidR="000E1E58">
        <w:rPr>
          <w:rFonts w:ascii="Calibri" w:hAnsi="Calibri" w:cs="Calibri"/>
          <w:i/>
          <w:sz w:val="20"/>
          <w:szCs w:val="20"/>
        </w:rPr>
        <w:t> </w:t>
      </w:r>
      <w:r w:rsidR="000E1E58">
        <w:rPr>
          <w:rFonts w:ascii="Marianne" w:hAnsi="Marianne"/>
          <w:i/>
          <w:sz w:val="20"/>
          <w:szCs w:val="20"/>
        </w:rPr>
        <w:t>:</w:t>
      </w:r>
    </w:p>
    <w:p w:rsidR="00C16CF9" w:rsidRPr="00C16CF9" w:rsidRDefault="00C16CF9" w:rsidP="00C16CF9">
      <w:pPr>
        <w:spacing w:after="0" w:line="240" w:lineRule="auto"/>
        <w:jc w:val="both"/>
        <w:rPr>
          <w:rFonts w:ascii="Marianne" w:hAnsi="Marianne"/>
        </w:rPr>
      </w:pPr>
    </w:p>
    <w:p w:rsidR="00C16CF9" w:rsidRPr="00C16CF9" w:rsidRDefault="00C16CF9" w:rsidP="00C16CF9">
      <w:pPr>
        <w:numPr>
          <w:ilvl w:val="0"/>
          <w:numId w:val="25"/>
        </w:numPr>
        <w:spacing w:after="0" w:line="240" w:lineRule="auto"/>
        <w:jc w:val="both"/>
        <w:rPr>
          <w:rFonts w:ascii="Marianne" w:hAnsi="Marianne"/>
        </w:rPr>
      </w:pPr>
    </w:p>
    <w:p w:rsidR="001E5B1B" w:rsidRPr="00C16CF9" w:rsidRDefault="001E5B1B" w:rsidP="00C16CF9">
      <w:pPr>
        <w:spacing w:after="0" w:line="240" w:lineRule="auto"/>
        <w:jc w:val="both"/>
        <w:rPr>
          <w:rFonts w:ascii="Marianne" w:hAnsi="Marianne"/>
        </w:rPr>
      </w:pPr>
    </w:p>
    <w:p w:rsidR="00C16CF9" w:rsidRPr="00C16CF9" w:rsidRDefault="00C16CF9" w:rsidP="00C16CF9">
      <w:pPr>
        <w:spacing w:after="0" w:line="240" w:lineRule="auto"/>
        <w:jc w:val="both"/>
        <w:rPr>
          <w:rFonts w:ascii="Marianne" w:hAnsi="Marianne"/>
        </w:rPr>
      </w:pPr>
      <w:r w:rsidRPr="00C16CF9">
        <w:rPr>
          <w:rFonts w:ascii="Marianne" w:hAnsi="Marianne"/>
        </w:rPr>
        <w:t xml:space="preserve">Selon le descriptif des épreuves fourni par la </w:t>
      </w:r>
      <w:r w:rsidR="0044157B">
        <w:rPr>
          <w:rFonts w:ascii="Marianne" w:hAnsi="Marianne"/>
        </w:rPr>
        <w:t>D</w:t>
      </w:r>
      <w:r w:rsidR="001E5B1B">
        <w:rPr>
          <w:rFonts w:ascii="Marianne" w:hAnsi="Marianne"/>
        </w:rPr>
        <w:t>élégation</w:t>
      </w:r>
      <w:r w:rsidR="000A251D">
        <w:rPr>
          <w:rFonts w:ascii="Marianne" w:hAnsi="Marianne"/>
        </w:rPr>
        <w:t xml:space="preserve"> </w:t>
      </w:r>
      <w:r w:rsidR="0044157B">
        <w:rPr>
          <w:rFonts w:ascii="Marianne" w:hAnsi="Marianne"/>
        </w:rPr>
        <w:t>R</w:t>
      </w:r>
      <w:r w:rsidRPr="00C16CF9">
        <w:rPr>
          <w:rFonts w:ascii="Marianne" w:hAnsi="Marianne"/>
        </w:rPr>
        <w:t xml:space="preserve">égionale </w:t>
      </w:r>
      <w:r w:rsidR="0044157B">
        <w:rPr>
          <w:rFonts w:ascii="Marianne" w:hAnsi="Marianne"/>
        </w:rPr>
        <w:t>et A</w:t>
      </w:r>
      <w:r w:rsidR="001E5B1B">
        <w:rPr>
          <w:rFonts w:ascii="Marianne" w:hAnsi="Marianne"/>
        </w:rPr>
        <w:t>cadémique</w:t>
      </w:r>
      <w:r w:rsidRPr="00C16CF9">
        <w:rPr>
          <w:rFonts w:ascii="Marianne" w:hAnsi="Marianne"/>
        </w:rPr>
        <w:t xml:space="preserve"> </w:t>
      </w:r>
      <w:r w:rsidR="001E5B1B">
        <w:rPr>
          <w:rFonts w:ascii="Marianne" w:hAnsi="Marianne"/>
        </w:rPr>
        <w:t>à</w:t>
      </w:r>
      <w:r w:rsidR="0044157B">
        <w:rPr>
          <w:rFonts w:ascii="Marianne" w:hAnsi="Marianne"/>
        </w:rPr>
        <w:t xml:space="preserve"> la J</w:t>
      </w:r>
      <w:r w:rsidRPr="00C16CF9">
        <w:rPr>
          <w:rFonts w:ascii="Marianne" w:hAnsi="Marianne"/>
        </w:rPr>
        <w:t xml:space="preserve">eunesse, </w:t>
      </w:r>
      <w:r w:rsidR="0044157B">
        <w:rPr>
          <w:rFonts w:ascii="Marianne" w:hAnsi="Marianne"/>
        </w:rPr>
        <w:t>à l’E</w:t>
      </w:r>
      <w:r w:rsidR="001E5B1B">
        <w:rPr>
          <w:rFonts w:ascii="Marianne" w:hAnsi="Marianne"/>
        </w:rPr>
        <w:t>ngagement et aux</w:t>
      </w:r>
      <w:r w:rsidRPr="00C16CF9">
        <w:rPr>
          <w:rFonts w:ascii="Marianne" w:hAnsi="Marianne"/>
        </w:rPr>
        <w:t xml:space="preserve"> </w:t>
      </w:r>
      <w:r w:rsidR="0044157B">
        <w:rPr>
          <w:rFonts w:ascii="Marianne" w:hAnsi="Marianne"/>
        </w:rPr>
        <w:t>S</w:t>
      </w:r>
      <w:r w:rsidR="001E5B1B">
        <w:rPr>
          <w:rFonts w:ascii="Marianne" w:hAnsi="Marianne"/>
        </w:rPr>
        <w:t>ports</w:t>
      </w:r>
      <w:r w:rsidRPr="00C16CF9">
        <w:rPr>
          <w:rFonts w:ascii="Marianne" w:hAnsi="Marianne"/>
        </w:rPr>
        <w:t>, je constate que l’incapacité fonctionnelle</w:t>
      </w:r>
      <w:r w:rsidR="000E1E58">
        <w:rPr>
          <w:rFonts w:ascii="Marianne" w:hAnsi="Marianne"/>
        </w:rPr>
        <w:t>,</w:t>
      </w:r>
      <w:r w:rsidRPr="00C16CF9">
        <w:rPr>
          <w:rFonts w:ascii="Marianne" w:hAnsi="Marianne"/>
        </w:rPr>
        <w:t xml:space="preserve"> présentée par le demandeur, ne lui permet pas de passer dans les conditions habituelles, l’épreuve </w:t>
      </w:r>
      <w:r w:rsidRPr="001E5B1B">
        <w:rPr>
          <w:rFonts w:ascii="Marianne" w:hAnsi="Marianne"/>
          <w:i/>
          <w:sz w:val="20"/>
          <w:szCs w:val="20"/>
        </w:rPr>
        <w:t>(</w:t>
      </w:r>
      <w:r w:rsidR="00BA547B">
        <w:rPr>
          <w:rFonts w:ascii="Marianne" w:hAnsi="Marianne"/>
          <w:i/>
          <w:sz w:val="20"/>
          <w:szCs w:val="20"/>
        </w:rPr>
        <w:t>recenser l’ensemble des épreuves concernées</w:t>
      </w:r>
      <w:r w:rsidRPr="001E5B1B">
        <w:rPr>
          <w:rFonts w:ascii="Marianne" w:hAnsi="Marianne"/>
          <w:i/>
          <w:sz w:val="20"/>
          <w:szCs w:val="20"/>
        </w:rPr>
        <w:t>)</w:t>
      </w:r>
      <w:r w:rsidRPr="00C16CF9">
        <w:rPr>
          <w:rFonts w:ascii="Calibri" w:hAnsi="Calibri" w:cs="Calibri"/>
          <w:i/>
        </w:rPr>
        <w:t> </w:t>
      </w:r>
      <w:r w:rsidRPr="00C16CF9">
        <w:rPr>
          <w:rFonts w:ascii="Marianne" w:hAnsi="Marianne"/>
        </w:rPr>
        <w:t>:</w:t>
      </w:r>
    </w:p>
    <w:p w:rsidR="00C16CF9" w:rsidRPr="00C16CF9" w:rsidRDefault="00C16CF9" w:rsidP="00C16CF9">
      <w:pPr>
        <w:spacing w:after="0" w:line="240" w:lineRule="auto"/>
        <w:jc w:val="both"/>
        <w:rPr>
          <w:rFonts w:ascii="Marianne" w:hAnsi="Marianne"/>
        </w:rPr>
      </w:pPr>
    </w:p>
    <w:p w:rsidR="00C16CF9" w:rsidRPr="00C16CF9" w:rsidRDefault="00C16CF9" w:rsidP="00C16CF9">
      <w:pPr>
        <w:numPr>
          <w:ilvl w:val="0"/>
          <w:numId w:val="25"/>
        </w:numPr>
        <w:spacing w:after="0" w:line="240" w:lineRule="auto"/>
        <w:jc w:val="both"/>
        <w:rPr>
          <w:rFonts w:ascii="Marianne" w:hAnsi="Marianne"/>
        </w:rPr>
      </w:pPr>
    </w:p>
    <w:p w:rsidR="00C16CF9" w:rsidRPr="00C16CF9" w:rsidRDefault="00C16CF9" w:rsidP="00C16CF9">
      <w:pPr>
        <w:spacing w:after="0" w:line="240" w:lineRule="auto"/>
        <w:jc w:val="both"/>
        <w:rPr>
          <w:rFonts w:ascii="Marianne" w:hAnsi="Marianne"/>
        </w:rPr>
      </w:pPr>
    </w:p>
    <w:p w:rsidR="00C16CF9" w:rsidRPr="00C16CF9" w:rsidRDefault="000E1E58" w:rsidP="00C16CF9">
      <w:pPr>
        <w:spacing w:after="0" w:line="240" w:lineRule="auto"/>
        <w:jc w:val="both"/>
        <w:rPr>
          <w:rFonts w:ascii="Marianne" w:hAnsi="Marianne"/>
        </w:rPr>
      </w:pPr>
      <w:proofErr w:type="gramStart"/>
      <w:r>
        <w:rPr>
          <w:rFonts w:ascii="Marianne" w:hAnsi="Marianne"/>
        </w:rPr>
        <w:t>d</w:t>
      </w:r>
      <w:r w:rsidR="00C16CF9" w:rsidRPr="00C16CF9">
        <w:rPr>
          <w:rFonts w:ascii="Marianne" w:hAnsi="Marianne"/>
        </w:rPr>
        <w:t>e</w:t>
      </w:r>
      <w:proofErr w:type="gramEnd"/>
      <w:r w:rsidR="00C16CF9" w:rsidRPr="00C16CF9">
        <w:rPr>
          <w:rFonts w:ascii="Marianne" w:hAnsi="Marianne"/>
        </w:rPr>
        <w:t xml:space="preserve"> la formation au diplôme suivant</w:t>
      </w:r>
      <w:r w:rsidR="00C16CF9" w:rsidRPr="00C16CF9">
        <w:rPr>
          <w:rFonts w:ascii="Calibri" w:hAnsi="Calibri" w:cs="Calibri"/>
        </w:rPr>
        <w:t> </w:t>
      </w:r>
      <w:r w:rsidR="00C16CF9" w:rsidRPr="00C16CF9">
        <w:rPr>
          <w:rFonts w:ascii="Marianne" w:hAnsi="Marianne"/>
        </w:rPr>
        <w:t>:</w:t>
      </w:r>
    </w:p>
    <w:p w:rsidR="00C16CF9" w:rsidRPr="00C16CF9" w:rsidRDefault="00C16CF9" w:rsidP="00C16CF9">
      <w:pPr>
        <w:spacing w:after="0" w:line="240" w:lineRule="auto"/>
        <w:jc w:val="both"/>
        <w:rPr>
          <w:rFonts w:ascii="Marianne" w:hAnsi="Marianne"/>
        </w:rPr>
      </w:pPr>
    </w:p>
    <w:p w:rsidR="00C16CF9" w:rsidRPr="00C16CF9" w:rsidRDefault="00C16CF9" w:rsidP="00C16CF9">
      <w:pPr>
        <w:numPr>
          <w:ilvl w:val="0"/>
          <w:numId w:val="25"/>
        </w:numPr>
        <w:spacing w:after="0" w:line="240" w:lineRule="auto"/>
        <w:jc w:val="both"/>
        <w:rPr>
          <w:rFonts w:ascii="Marianne" w:hAnsi="Marianne"/>
        </w:rPr>
      </w:pPr>
    </w:p>
    <w:p w:rsidR="00C16CF9" w:rsidRPr="00C16CF9" w:rsidRDefault="00C16CF9" w:rsidP="00C16CF9">
      <w:pPr>
        <w:spacing w:after="0" w:line="240" w:lineRule="auto"/>
        <w:jc w:val="both"/>
        <w:rPr>
          <w:rFonts w:ascii="Marianne" w:hAnsi="Marianne"/>
        </w:rPr>
      </w:pPr>
    </w:p>
    <w:p w:rsidR="00C16CF9" w:rsidRPr="00C16CF9" w:rsidRDefault="00C16CF9" w:rsidP="00C16CF9">
      <w:pPr>
        <w:spacing w:after="0" w:line="240" w:lineRule="auto"/>
        <w:jc w:val="both"/>
        <w:rPr>
          <w:rFonts w:ascii="Marianne" w:hAnsi="Marianne"/>
        </w:rPr>
      </w:pPr>
      <w:r w:rsidRPr="00C16CF9">
        <w:rPr>
          <w:rFonts w:ascii="Marianne" w:hAnsi="Marianne"/>
        </w:rPr>
        <w:t>Cet avis médical est remis à l’intéressé</w:t>
      </w:r>
      <w:r w:rsidR="000E1E58">
        <w:rPr>
          <w:rFonts w:ascii="Marianne" w:hAnsi="Marianne"/>
        </w:rPr>
        <w:t>(e)</w:t>
      </w:r>
      <w:r w:rsidRPr="00C16CF9">
        <w:rPr>
          <w:rFonts w:ascii="Marianne" w:hAnsi="Marianne"/>
        </w:rPr>
        <w:t xml:space="preserve"> pour faire valoir ce que de droit.</w:t>
      </w:r>
    </w:p>
    <w:p w:rsidR="00C16CF9" w:rsidRPr="00C16CF9" w:rsidRDefault="00C16CF9" w:rsidP="00C16CF9">
      <w:pPr>
        <w:spacing w:after="0" w:line="240" w:lineRule="auto"/>
        <w:jc w:val="both"/>
        <w:rPr>
          <w:rFonts w:ascii="Marianne" w:hAnsi="Marianne"/>
        </w:rPr>
      </w:pPr>
    </w:p>
    <w:p w:rsidR="00C16CF9" w:rsidRPr="00C16CF9" w:rsidRDefault="00C16CF9" w:rsidP="00C16CF9">
      <w:pPr>
        <w:spacing w:after="0" w:line="240" w:lineRule="auto"/>
        <w:jc w:val="both"/>
        <w:rPr>
          <w:rFonts w:ascii="Marianne" w:hAnsi="Marianne"/>
        </w:rPr>
      </w:pPr>
    </w:p>
    <w:p w:rsidR="001E5B1B" w:rsidRDefault="00C16CF9" w:rsidP="00C31515">
      <w:pPr>
        <w:spacing w:after="0" w:line="240" w:lineRule="auto"/>
        <w:ind w:left="5664" w:firstLine="708"/>
        <w:rPr>
          <w:rFonts w:ascii="Marianne" w:hAnsi="Marianne"/>
        </w:rPr>
      </w:pPr>
      <w:r w:rsidRPr="00C16CF9">
        <w:rPr>
          <w:rFonts w:ascii="Marianne" w:hAnsi="Marianne"/>
        </w:rPr>
        <w:t>Fait à</w:t>
      </w:r>
      <w:r w:rsidRPr="00C16CF9">
        <w:rPr>
          <w:rFonts w:ascii="Calibri" w:hAnsi="Calibri" w:cs="Calibri"/>
        </w:rPr>
        <w:t> </w:t>
      </w:r>
      <w:r w:rsidR="00B951F7">
        <w:rPr>
          <w:rFonts w:ascii="Marianne" w:hAnsi="Marianne"/>
        </w:rPr>
        <w:t>: …………………………………………….</w:t>
      </w:r>
    </w:p>
    <w:p w:rsidR="00C16CF9" w:rsidRPr="00C16CF9" w:rsidRDefault="00C16CF9" w:rsidP="00C31515">
      <w:pPr>
        <w:spacing w:after="0" w:line="240" w:lineRule="auto"/>
        <w:ind w:left="5664" w:firstLine="708"/>
        <w:rPr>
          <w:rFonts w:ascii="Marianne" w:hAnsi="Marianne"/>
        </w:rPr>
      </w:pPr>
      <w:r w:rsidRPr="00C16CF9">
        <w:rPr>
          <w:rFonts w:ascii="Marianne" w:hAnsi="Marianne"/>
        </w:rPr>
        <w:t>Le</w:t>
      </w:r>
      <w:r w:rsidRPr="00C16CF9">
        <w:rPr>
          <w:rFonts w:ascii="Calibri" w:hAnsi="Calibri" w:cs="Calibri"/>
        </w:rPr>
        <w:t> </w:t>
      </w:r>
      <w:r w:rsidRPr="00C16CF9">
        <w:rPr>
          <w:rFonts w:ascii="Marianne" w:hAnsi="Marianne"/>
        </w:rPr>
        <w:t>:</w:t>
      </w:r>
      <w:r w:rsidR="00B951F7">
        <w:rPr>
          <w:rFonts w:ascii="Marianne" w:hAnsi="Marianne"/>
        </w:rPr>
        <w:t xml:space="preserve"> ……………………………………………</w:t>
      </w:r>
      <w:proofErr w:type="gramStart"/>
      <w:r w:rsidR="00B951F7">
        <w:rPr>
          <w:rFonts w:ascii="Marianne" w:hAnsi="Marianne"/>
        </w:rPr>
        <w:t>…….</w:t>
      </w:r>
      <w:proofErr w:type="gramEnd"/>
      <w:r w:rsidR="00B951F7">
        <w:rPr>
          <w:rFonts w:ascii="Marianne" w:hAnsi="Marianne"/>
        </w:rPr>
        <w:t>.</w:t>
      </w:r>
    </w:p>
    <w:p w:rsidR="00C31515" w:rsidRDefault="00C31515" w:rsidP="00C31515">
      <w:pPr>
        <w:spacing w:after="0" w:line="240" w:lineRule="auto"/>
        <w:ind w:left="4956" w:firstLine="708"/>
        <w:jc w:val="center"/>
        <w:rPr>
          <w:rFonts w:ascii="Marianne" w:hAnsi="Marianne"/>
        </w:rPr>
      </w:pPr>
    </w:p>
    <w:p w:rsidR="00C16CF9" w:rsidRPr="00C16CF9" w:rsidRDefault="00C16CF9" w:rsidP="00C31515">
      <w:pPr>
        <w:spacing w:after="0" w:line="240" w:lineRule="auto"/>
        <w:ind w:left="4956" w:firstLine="708"/>
        <w:jc w:val="center"/>
        <w:rPr>
          <w:rFonts w:ascii="Marianne" w:hAnsi="Marianne"/>
        </w:rPr>
      </w:pPr>
      <w:r w:rsidRPr="00C16CF9">
        <w:rPr>
          <w:rFonts w:ascii="Marianne" w:hAnsi="Marianne"/>
        </w:rPr>
        <w:t>Cachet et signature du médecin</w:t>
      </w:r>
    </w:p>
    <w:p w:rsidR="00C16CF9" w:rsidRDefault="00C16CF9" w:rsidP="00B23D73">
      <w:pPr>
        <w:spacing w:after="0" w:line="240" w:lineRule="auto"/>
        <w:jc w:val="both"/>
        <w:rPr>
          <w:rFonts w:ascii="Marianne" w:hAnsi="Marianne"/>
          <w:b/>
        </w:rPr>
      </w:pPr>
    </w:p>
    <w:p w:rsidR="00C16CF9" w:rsidRDefault="00C16CF9" w:rsidP="00B23D73">
      <w:pPr>
        <w:spacing w:after="0" w:line="240" w:lineRule="auto"/>
        <w:jc w:val="both"/>
        <w:rPr>
          <w:rFonts w:ascii="Marianne" w:hAnsi="Marianne"/>
          <w:b/>
        </w:rPr>
      </w:pPr>
    </w:p>
    <w:p w:rsidR="00C16CF9" w:rsidRDefault="00C16CF9" w:rsidP="00B23D73">
      <w:pPr>
        <w:spacing w:after="0" w:line="240" w:lineRule="auto"/>
        <w:jc w:val="both"/>
        <w:rPr>
          <w:rFonts w:ascii="Marianne" w:hAnsi="Marianne"/>
          <w:b/>
        </w:rPr>
      </w:pPr>
    </w:p>
    <w:p w:rsidR="00257A0C" w:rsidRDefault="00257A0C" w:rsidP="00B23D73">
      <w:pPr>
        <w:spacing w:after="0" w:line="240" w:lineRule="auto"/>
        <w:jc w:val="both"/>
        <w:rPr>
          <w:rFonts w:ascii="Marianne" w:hAnsi="Marianne"/>
          <w:b/>
        </w:rPr>
      </w:pPr>
      <w:bookmarkStart w:id="0" w:name="_GoBack"/>
      <w:bookmarkEnd w:id="0"/>
    </w:p>
    <w:sectPr w:rsidR="00257A0C" w:rsidSect="00B07C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709" w:bottom="1440" w:left="709" w:header="0" w:footer="0" w:gutter="0"/>
      <w:pgBorders w:offsetFrom="page">
        <w:right w:val="single" w:sz="12" w:space="24" w:color="FFFFFF" w:themeColor="background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01" w:rsidRDefault="000E7201" w:rsidP="00B93A5A">
      <w:pPr>
        <w:spacing w:after="0" w:line="240" w:lineRule="auto"/>
      </w:pPr>
      <w:r>
        <w:separator/>
      </w:r>
    </w:p>
  </w:endnote>
  <w:endnote w:type="continuationSeparator" w:id="0">
    <w:p w:rsidR="000E7201" w:rsidRDefault="000E7201" w:rsidP="00B9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47B" w:rsidRPr="00BA547B" w:rsidRDefault="00BA547B" w:rsidP="00BA547B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r w:rsidRPr="00BA547B">
      <w:rPr>
        <w:rFonts w:ascii="Marianne" w:eastAsia="Calibri" w:hAnsi="Marianne" w:cs="Times New Roman"/>
        <w:sz w:val="14"/>
        <w:szCs w:val="14"/>
        <w:lang w:eastAsia="fr-FR"/>
      </w:rPr>
      <w:t>Délégation régionale académique à la jeunesse, à l’engagement et aux sports</w:t>
    </w:r>
  </w:p>
  <w:p w:rsidR="00BA547B" w:rsidRPr="00BA547B" w:rsidRDefault="00BA547B" w:rsidP="00BA547B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r w:rsidRPr="00BA547B">
      <w:rPr>
        <w:rFonts w:ascii="Marianne" w:eastAsia="Calibri" w:hAnsi="Marianne" w:cs="Times New Roman"/>
        <w:sz w:val="14"/>
        <w:szCs w:val="14"/>
        <w:lang w:eastAsia="fr-FR"/>
      </w:rPr>
      <w:t>5 place Jean Cornet – BP 31983 – 25020 Besançon cedex</w:t>
    </w:r>
  </w:p>
  <w:p w:rsidR="00BA547B" w:rsidRPr="00BA547B" w:rsidRDefault="00BA547B" w:rsidP="00BA547B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proofErr w:type="gramStart"/>
    <w:r w:rsidRPr="00BA547B">
      <w:rPr>
        <w:rFonts w:ascii="Marianne" w:eastAsia="Calibri" w:hAnsi="Marianne" w:cs="Times New Roman"/>
        <w:sz w:val="14"/>
        <w:szCs w:val="14"/>
        <w:lang w:eastAsia="fr-FR"/>
      </w:rPr>
      <w:t>mèl</w:t>
    </w:r>
    <w:proofErr w:type="gramEnd"/>
    <w:r w:rsidRPr="00BA547B">
      <w:rPr>
        <w:rFonts w:ascii="Marianne" w:eastAsia="Calibri" w:hAnsi="Marianne" w:cs="Times New Roman"/>
        <w:sz w:val="14"/>
        <w:szCs w:val="14"/>
        <w:lang w:eastAsia="fr-FR"/>
      </w:rPr>
      <w:t xml:space="preserve"> : ce.drajes.accueil@region-academique-bourgogne-franche-comte.fr</w:t>
    </w:r>
  </w:p>
  <w:p w:rsidR="003705B7" w:rsidRDefault="003705B7" w:rsidP="003705B7">
    <w:pPr>
      <w:pStyle w:val="Pieddepag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0C" w:rsidRPr="00BA547B" w:rsidRDefault="00257A0C" w:rsidP="00257A0C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r w:rsidRPr="00BA547B">
      <w:rPr>
        <w:rFonts w:ascii="Marianne" w:eastAsia="Calibri" w:hAnsi="Marianne" w:cs="Times New Roman"/>
        <w:sz w:val="14"/>
        <w:szCs w:val="14"/>
        <w:lang w:eastAsia="fr-FR"/>
      </w:rPr>
      <w:t>Délégation régionale académique à la jeunesse, à l’engagement et aux sports</w:t>
    </w:r>
  </w:p>
  <w:p w:rsidR="00257A0C" w:rsidRPr="00BA547B" w:rsidRDefault="00257A0C" w:rsidP="00257A0C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r w:rsidRPr="00BA547B">
      <w:rPr>
        <w:rFonts w:ascii="Marianne" w:eastAsia="Calibri" w:hAnsi="Marianne" w:cs="Times New Roman"/>
        <w:sz w:val="14"/>
        <w:szCs w:val="14"/>
        <w:lang w:eastAsia="fr-FR"/>
      </w:rPr>
      <w:t>5 place Jean Cornet – BP 31983 – 25020 Besançon cedex</w:t>
    </w:r>
  </w:p>
  <w:p w:rsidR="00257A0C" w:rsidRPr="00BA547B" w:rsidRDefault="00257A0C" w:rsidP="00257A0C">
    <w:pPr>
      <w:tabs>
        <w:tab w:val="center" w:pos="4536"/>
        <w:tab w:val="right" w:pos="9072"/>
      </w:tabs>
      <w:spacing w:after="0" w:line="240" w:lineRule="auto"/>
      <w:rPr>
        <w:rFonts w:ascii="Marianne" w:eastAsia="Calibri" w:hAnsi="Marianne" w:cs="Times New Roman"/>
        <w:sz w:val="14"/>
        <w:szCs w:val="14"/>
        <w:lang w:eastAsia="fr-FR"/>
      </w:rPr>
    </w:pPr>
    <w:proofErr w:type="gramStart"/>
    <w:r w:rsidRPr="00BA547B">
      <w:rPr>
        <w:rFonts w:ascii="Marianne" w:eastAsia="Calibri" w:hAnsi="Marianne" w:cs="Times New Roman"/>
        <w:sz w:val="14"/>
        <w:szCs w:val="14"/>
        <w:lang w:eastAsia="fr-FR"/>
      </w:rPr>
      <w:t>mèl</w:t>
    </w:r>
    <w:proofErr w:type="gramEnd"/>
    <w:r w:rsidRPr="00BA547B">
      <w:rPr>
        <w:rFonts w:ascii="Marianne" w:eastAsia="Calibri" w:hAnsi="Marianne" w:cs="Times New Roman"/>
        <w:sz w:val="14"/>
        <w:szCs w:val="14"/>
        <w:lang w:eastAsia="fr-FR"/>
      </w:rPr>
      <w:t xml:space="preserve"> : ce.drajes.accueil@region-academique-bourgogne-franche-comte.fr</w:t>
    </w:r>
  </w:p>
  <w:p w:rsidR="00257A0C" w:rsidRDefault="00257A0C" w:rsidP="00257A0C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01" w:rsidRDefault="000E7201" w:rsidP="00B93A5A">
      <w:pPr>
        <w:spacing w:after="0" w:line="240" w:lineRule="auto"/>
      </w:pPr>
      <w:r>
        <w:separator/>
      </w:r>
    </w:p>
  </w:footnote>
  <w:footnote w:type="continuationSeparator" w:id="0">
    <w:p w:rsidR="000E7201" w:rsidRDefault="000E7201" w:rsidP="00B9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47B" w:rsidRDefault="00BA547B" w:rsidP="00BA547B">
    <w:pPr>
      <w:widowControl w:val="0"/>
      <w:tabs>
        <w:tab w:val="right" w:pos="9026"/>
      </w:tabs>
      <w:autoSpaceDE w:val="0"/>
      <w:autoSpaceDN w:val="0"/>
      <w:jc w:val="right"/>
      <w:rPr>
        <w:rFonts w:ascii="Arial" w:hAnsi="Arial" w:cs="Arial"/>
        <w:b/>
        <w:bCs/>
      </w:rPr>
    </w:pPr>
  </w:p>
  <w:p w:rsidR="00BA547B" w:rsidRDefault="00BA54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C13" w:rsidRDefault="00B07C13">
    <w:pPr>
      <w:pStyle w:val="En-tte"/>
    </w:pPr>
  </w:p>
  <w:tbl>
    <w:tblPr>
      <w:tblpPr w:leftFromText="141" w:rightFromText="141" w:vertAnchor="text" w:horzAnchor="margin" w:tblpY="-3"/>
      <w:tblW w:w="9915" w:type="dxa"/>
      <w:tblLook w:val="04A0" w:firstRow="1" w:lastRow="0" w:firstColumn="1" w:lastColumn="0" w:noHBand="0" w:noVBand="1"/>
    </w:tblPr>
    <w:tblGrid>
      <w:gridCol w:w="3996"/>
      <w:gridCol w:w="299"/>
      <w:gridCol w:w="5620"/>
    </w:tblGrid>
    <w:tr w:rsidR="00B07C13" w:rsidRPr="00923F48" w:rsidTr="00B07C13">
      <w:trPr>
        <w:trHeight w:val="195"/>
      </w:trPr>
      <w:tc>
        <w:tcPr>
          <w:tcW w:w="3996" w:type="dxa"/>
        </w:tcPr>
        <w:p w:rsidR="00B07C13" w:rsidRPr="00834474" w:rsidRDefault="00B07C13" w:rsidP="00B07C13">
          <w:pPr>
            <w:ind w:left="-284" w:right="738"/>
            <w:rPr>
              <w:rFonts w:ascii="Marianne" w:hAnsi="Marianne"/>
            </w:rPr>
          </w:pPr>
          <w:r w:rsidRPr="00834474">
            <w:rPr>
              <w:rFonts w:ascii="Marianne" w:hAnsi="Marianne" w:cs="Arial"/>
              <w:b/>
              <w:bCs/>
              <w:noProof/>
              <w:lang w:eastAsia="fr-FR"/>
            </w:rPr>
            <w:drawing>
              <wp:inline distT="0" distB="0" distL="0" distR="0" wp14:anchorId="7DA28E4E" wp14:editId="603A3A66">
                <wp:extent cx="1359535" cy="1329055"/>
                <wp:effectExtent l="0" t="0" r="0" b="444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1329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" w:type="dxa"/>
        </w:tcPr>
        <w:p w:rsidR="00B07C13" w:rsidRPr="0015547E" w:rsidRDefault="00B07C13" w:rsidP="00B07C13">
          <w:pPr>
            <w:jc w:val="center"/>
          </w:pPr>
        </w:p>
      </w:tc>
      <w:tc>
        <w:tcPr>
          <w:tcW w:w="5620" w:type="dxa"/>
        </w:tcPr>
        <w:p w:rsidR="00B07C13" w:rsidRPr="00923F48" w:rsidRDefault="00B07C13" w:rsidP="00B07C13">
          <w:pPr>
            <w:tabs>
              <w:tab w:val="center" w:pos="1800"/>
              <w:tab w:val="center" w:pos="4536"/>
              <w:tab w:val="right" w:pos="9072"/>
            </w:tabs>
            <w:jc w:val="both"/>
            <w:rPr>
              <w:rFonts w:ascii="Marianne" w:hAnsi="Marianne" w:cs="Arial"/>
              <w:b/>
              <w:sz w:val="18"/>
              <w:szCs w:val="18"/>
            </w:rPr>
          </w:pPr>
        </w:p>
        <w:p w:rsidR="00B07C13" w:rsidRPr="00BA547B" w:rsidRDefault="00B07C13" w:rsidP="00B07C13">
          <w:pPr>
            <w:spacing w:after="0"/>
            <w:ind w:left="-539"/>
            <w:jc w:val="right"/>
            <w:rPr>
              <w:rFonts w:ascii="Marianne" w:hAnsi="Marianne" w:cs="Arial"/>
              <w:b/>
              <w:sz w:val="24"/>
              <w:szCs w:val="24"/>
            </w:rPr>
          </w:pPr>
          <w:r w:rsidRPr="00BA547B">
            <w:rPr>
              <w:rFonts w:ascii="Marianne" w:hAnsi="Marianne" w:cs="Arial"/>
              <w:b/>
              <w:sz w:val="24"/>
              <w:szCs w:val="24"/>
            </w:rPr>
            <w:t>Délégation régionale académique</w:t>
          </w:r>
        </w:p>
        <w:p w:rsidR="00B07C13" w:rsidRPr="00BA547B" w:rsidRDefault="00B07C13" w:rsidP="00B07C13">
          <w:pPr>
            <w:spacing w:after="0"/>
            <w:ind w:left="-964"/>
            <w:jc w:val="right"/>
            <w:rPr>
              <w:rFonts w:ascii="Marianne" w:hAnsi="Marianne" w:cs="Arial"/>
              <w:b/>
              <w:sz w:val="24"/>
              <w:szCs w:val="24"/>
            </w:rPr>
          </w:pPr>
          <w:proofErr w:type="gramStart"/>
          <w:r w:rsidRPr="00BA547B">
            <w:rPr>
              <w:rFonts w:ascii="Marianne" w:hAnsi="Marianne" w:cs="Arial"/>
              <w:b/>
              <w:sz w:val="24"/>
              <w:szCs w:val="24"/>
            </w:rPr>
            <w:t>à</w:t>
          </w:r>
          <w:proofErr w:type="gramEnd"/>
          <w:r w:rsidRPr="00BA547B">
            <w:rPr>
              <w:rFonts w:ascii="Marianne" w:hAnsi="Marianne" w:cs="Arial"/>
              <w:b/>
              <w:sz w:val="24"/>
              <w:szCs w:val="24"/>
            </w:rPr>
            <w:t xml:space="preserve"> la jeunesse, à l’engagement et aux sports</w:t>
          </w:r>
        </w:p>
        <w:p w:rsidR="00B07C13" w:rsidRPr="00923F48" w:rsidRDefault="00B07C13" w:rsidP="00B07C13">
          <w:pPr>
            <w:spacing w:after="0"/>
            <w:ind w:left="-964"/>
            <w:jc w:val="right"/>
            <w:rPr>
              <w:rFonts w:ascii="Marianne" w:hAnsi="Marianne" w:cs="Arial"/>
              <w:b/>
              <w:sz w:val="18"/>
              <w:szCs w:val="18"/>
            </w:rPr>
          </w:pPr>
          <w:r w:rsidRPr="00BA547B">
            <w:rPr>
              <w:rFonts w:ascii="Marianne" w:hAnsi="Marianne" w:cs="Arial"/>
              <w:b/>
              <w:sz w:val="24"/>
              <w:szCs w:val="24"/>
            </w:rPr>
            <w:t>de Bourgogne-Franche-Comté</w:t>
          </w:r>
        </w:p>
      </w:tc>
    </w:tr>
  </w:tbl>
  <w:p w:rsidR="00B07C13" w:rsidRDefault="00B07C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FCD"/>
    <w:multiLevelType w:val="hybridMultilevel"/>
    <w:tmpl w:val="5080B900"/>
    <w:lvl w:ilvl="0" w:tplc="7662EEA6">
      <w:start w:val="2"/>
      <w:numFmt w:val="bullet"/>
      <w:lvlText w:val="-"/>
      <w:lvlJc w:val="left"/>
      <w:pPr>
        <w:ind w:left="143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1A25892"/>
    <w:multiLevelType w:val="hybridMultilevel"/>
    <w:tmpl w:val="50C04E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1186"/>
    <w:multiLevelType w:val="hybridMultilevel"/>
    <w:tmpl w:val="BAACCBCE"/>
    <w:lvl w:ilvl="0" w:tplc="811A3E5C"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559A"/>
    <w:multiLevelType w:val="hybridMultilevel"/>
    <w:tmpl w:val="09F66408"/>
    <w:lvl w:ilvl="0" w:tplc="F140D1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9540C"/>
    <w:multiLevelType w:val="hybridMultilevel"/>
    <w:tmpl w:val="EF9E0472"/>
    <w:lvl w:ilvl="0" w:tplc="C666C3C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3" w:hanging="360"/>
      </w:pPr>
    </w:lvl>
    <w:lvl w:ilvl="2" w:tplc="040C001B" w:tentative="1">
      <w:start w:val="1"/>
      <w:numFmt w:val="lowerRoman"/>
      <w:lvlText w:val="%3."/>
      <w:lvlJc w:val="right"/>
      <w:pPr>
        <w:ind w:left="1833" w:hanging="180"/>
      </w:pPr>
    </w:lvl>
    <w:lvl w:ilvl="3" w:tplc="040C000F" w:tentative="1">
      <w:start w:val="1"/>
      <w:numFmt w:val="decimal"/>
      <w:lvlText w:val="%4."/>
      <w:lvlJc w:val="left"/>
      <w:pPr>
        <w:ind w:left="2553" w:hanging="360"/>
      </w:pPr>
    </w:lvl>
    <w:lvl w:ilvl="4" w:tplc="040C0019" w:tentative="1">
      <w:start w:val="1"/>
      <w:numFmt w:val="lowerLetter"/>
      <w:lvlText w:val="%5."/>
      <w:lvlJc w:val="left"/>
      <w:pPr>
        <w:ind w:left="3273" w:hanging="360"/>
      </w:pPr>
    </w:lvl>
    <w:lvl w:ilvl="5" w:tplc="040C001B" w:tentative="1">
      <w:start w:val="1"/>
      <w:numFmt w:val="lowerRoman"/>
      <w:lvlText w:val="%6."/>
      <w:lvlJc w:val="right"/>
      <w:pPr>
        <w:ind w:left="3993" w:hanging="180"/>
      </w:pPr>
    </w:lvl>
    <w:lvl w:ilvl="6" w:tplc="040C000F" w:tentative="1">
      <w:start w:val="1"/>
      <w:numFmt w:val="decimal"/>
      <w:lvlText w:val="%7."/>
      <w:lvlJc w:val="left"/>
      <w:pPr>
        <w:ind w:left="4713" w:hanging="360"/>
      </w:pPr>
    </w:lvl>
    <w:lvl w:ilvl="7" w:tplc="040C0019" w:tentative="1">
      <w:start w:val="1"/>
      <w:numFmt w:val="lowerLetter"/>
      <w:lvlText w:val="%8."/>
      <w:lvlJc w:val="left"/>
      <w:pPr>
        <w:ind w:left="5433" w:hanging="360"/>
      </w:pPr>
    </w:lvl>
    <w:lvl w:ilvl="8" w:tplc="040C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0DED5EA0"/>
    <w:multiLevelType w:val="hybridMultilevel"/>
    <w:tmpl w:val="DAFCB7C0"/>
    <w:lvl w:ilvl="0" w:tplc="1FF41870">
      <w:numFmt w:val="bullet"/>
      <w:lvlText w:val="-"/>
      <w:lvlJc w:val="left"/>
      <w:pPr>
        <w:ind w:left="108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F86320"/>
    <w:multiLevelType w:val="hybridMultilevel"/>
    <w:tmpl w:val="D4B8119C"/>
    <w:lvl w:ilvl="0" w:tplc="3922250E">
      <w:start w:val="1"/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77E53"/>
    <w:multiLevelType w:val="hybridMultilevel"/>
    <w:tmpl w:val="F836B096"/>
    <w:lvl w:ilvl="0" w:tplc="9A14985A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41F0"/>
    <w:multiLevelType w:val="hybridMultilevel"/>
    <w:tmpl w:val="80DC14FA"/>
    <w:lvl w:ilvl="0" w:tplc="2AA21706">
      <w:start w:val="2"/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306FE"/>
    <w:multiLevelType w:val="hybridMultilevel"/>
    <w:tmpl w:val="0846D28C"/>
    <w:lvl w:ilvl="0" w:tplc="F708734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96FC9"/>
    <w:multiLevelType w:val="hybridMultilevel"/>
    <w:tmpl w:val="8FF40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E5727"/>
    <w:multiLevelType w:val="hybridMultilevel"/>
    <w:tmpl w:val="0A98C44A"/>
    <w:lvl w:ilvl="0" w:tplc="CEBC9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500A"/>
    <w:multiLevelType w:val="hybridMultilevel"/>
    <w:tmpl w:val="B728E8AA"/>
    <w:lvl w:ilvl="0" w:tplc="9A1498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F0798"/>
    <w:multiLevelType w:val="hybridMultilevel"/>
    <w:tmpl w:val="C3B0DDF4"/>
    <w:lvl w:ilvl="0" w:tplc="FBA20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336B2"/>
    <w:multiLevelType w:val="hybridMultilevel"/>
    <w:tmpl w:val="F5263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112BB"/>
    <w:multiLevelType w:val="hybridMultilevel"/>
    <w:tmpl w:val="051449CC"/>
    <w:lvl w:ilvl="0" w:tplc="AE0A3636">
      <w:start w:val="1"/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3246C"/>
    <w:multiLevelType w:val="hybridMultilevel"/>
    <w:tmpl w:val="226E4CEA"/>
    <w:lvl w:ilvl="0" w:tplc="3E74692E">
      <w:start w:val="2"/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E769B"/>
    <w:multiLevelType w:val="hybridMultilevel"/>
    <w:tmpl w:val="2A0EA98E"/>
    <w:lvl w:ilvl="0" w:tplc="D8FAA68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76D36"/>
    <w:multiLevelType w:val="hybridMultilevel"/>
    <w:tmpl w:val="E166C44A"/>
    <w:lvl w:ilvl="0" w:tplc="4B0A467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8D655F"/>
    <w:multiLevelType w:val="hybridMultilevel"/>
    <w:tmpl w:val="7F4054D8"/>
    <w:lvl w:ilvl="0" w:tplc="4B0A46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80E51"/>
    <w:multiLevelType w:val="hybridMultilevel"/>
    <w:tmpl w:val="A424A124"/>
    <w:lvl w:ilvl="0" w:tplc="ACAAA8B8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F579C"/>
    <w:multiLevelType w:val="hybridMultilevel"/>
    <w:tmpl w:val="D78485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7722"/>
    <w:multiLevelType w:val="hybridMultilevel"/>
    <w:tmpl w:val="398E4D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D1B41"/>
    <w:multiLevelType w:val="hybridMultilevel"/>
    <w:tmpl w:val="9CC6D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82F70"/>
    <w:multiLevelType w:val="hybridMultilevel"/>
    <w:tmpl w:val="2ECCD512"/>
    <w:lvl w:ilvl="0" w:tplc="8674A1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7244E"/>
    <w:multiLevelType w:val="hybridMultilevel"/>
    <w:tmpl w:val="F3B862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652BA"/>
    <w:multiLevelType w:val="hybridMultilevel"/>
    <w:tmpl w:val="AFB8A410"/>
    <w:lvl w:ilvl="0" w:tplc="4B0A46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E5A1D"/>
    <w:multiLevelType w:val="hybridMultilevel"/>
    <w:tmpl w:val="6C72EFCE"/>
    <w:lvl w:ilvl="0" w:tplc="7298A5FE"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5"/>
  </w:num>
  <w:num w:numId="4">
    <w:abstractNumId w:val="1"/>
  </w:num>
  <w:num w:numId="5">
    <w:abstractNumId w:val="8"/>
  </w:num>
  <w:num w:numId="6">
    <w:abstractNumId w:val="16"/>
  </w:num>
  <w:num w:numId="7">
    <w:abstractNumId w:val="27"/>
  </w:num>
  <w:num w:numId="8">
    <w:abstractNumId w:val="5"/>
  </w:num>
  <w:num w:numId="9">
    <w:abstractNumId w:val="4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6"/>
  </w:num>
  <w:num w:numId="15">
    <w:abstractNumId w:val="23"/>
  </w:num>
  <w:num w:numId="16">
    <w:abstractNumId w:val="14"/>
  </w:num>
  <w:num w:numId="17">
    <w:abstractNumId w:val="10"/>
  </w:num>
  <w:num w:numId="18">
    <w:abstractNumId w:val="18"/>
  </w:num>
  <w:num w:numId="19">
    <w:abstractNumId w:val="19"/>
  </w:num>
  <w:num w:numId="20">
    <w:abstractNumId w:val="26"/>
  </w:num>
  <w:num w:numId="21">
    <w:abstractNumId w:val="24"/>
  </w:num>
  <w:num w:numId="22">
    <w:abstractNumId w:val="3"/>
  </w:num>
  <w:num w:numId="23">
    <w:abstractNumId w:val="13"/>
  </w:num>
  <w:num w:numId="24">
    <w:abstractNumId w:val="11"/>
  </w:num>
  <w:num w:numId="25">
    <w:abstractNumId w:val="21"/>
  </w:num>
  <w:num w:numId="26">
    <w:abstractNumId w:val="20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5A"/>
    <w:rsid w:val="000048FC"/>
    <w:rsid w:val="00015203"/>
    <w:rsid w:val="000343DC"/>
    <w:rsid w:val="000661DE"/>
    <w:rsid w:val="0007482A"/>
    <w:rsid w:val="000A251D"/>
    <w:rsid w:val="000B692E"/>
    <w:rsid w:val="000C24CA"/>
    <w:rsid w:val="000C41BF"/>
    <w:rsid w:val="000C501F"/>
    <w:rsid w:val="000C7628"/>
    <w:rsid w:val="000D5EDD"/>
    <w:rsid w:val="000E1E58"/>
    <w:rsid w:val="000E7201"/>
    <w:rsid w:val="000E7EFE"/>
    <w:rsid w:val="00106AA9"/>
    <w:rsid w:val="0011084C"/>
    <w:rsid w:val="00111E5A"/>
    <w:rsid w:val="00116C54"/>
    <w:rsid w:val="00117F9E"/>
    <w:rsid w:val="00134390"/>
    <w:rsid w:val="00140464"/>
    <w:rsid w:val="00177839"/>
    <w:rsid w:val="00184C6C"/>
    <w:rsid w:val="00187B3C"/>
    <w:rsid w:val="001A7C79"/>
    <w:rsid w:val="001B55CB"/>
    <w:rsid w:val="001B7E94"/>
    <w:rsid w:val="001E5B1B"/>
    <w:rsid w:val="001E5E94"/>
    <w:rsid w:val="001F1A09"/>
    <w:rsid w:val="00226C3D"/>
    <w:rsid w:val="00241CBC"/>
    <w:rsid w:val="00241E2A"/>
    <w:rsid w:val="002421B6"/>
    <w:rsid w:val="00257A0C"/>
    <w:rsid w:val="00271FF8"/>
    <w:rsid w:val="00274570"/>
    <w:rsid w:val="00277DFB"/>
    <w:rsid w:val="002B27AF"/>
    <w:rsid w:val="002C0630"/>
    <w:rsid w:val="002C23C2"/>
    <w:rsid w:val="002D2365"/>
    <w:rsid w:val="002D38AD"/>
    <w:rsid w:val="00326619"/>
    <w:rsid w:val="0033374F"/>
    <w:rsid w:val="003468BC"/>
    <w:rsid w:val="003705B7"/>
    <w:rsid w:val="00395B9E"/>
    <w:rsid w:val="00396604"/>
    <w:rsid w:val="003B179C"/>
    <w:rsid w:val="003C4421"/>
    <w:rsid w:val="003E506E"/>
    <w:rsid w:val="003F10C9"/>
    <w:rsid w:val="003F5F37"/>
    <w:rsid w:val="003F61B2"/>
    <w:rsid w:val="004034BC"/>
    <w:rsid w:val="00425640"/>
    <w:rsid w:val="004323F8"/>
    <w:rsid w:val="0044157B"/>
    <w:rsid w:val="00471D81"/>
    <w:rsid w:val="00486295"/>
    <w:rsid w:val="004A687E"/>
    <w:rsid w:val="004A7A01"/>
    <w:rsid w:val="004B5A86"/>
    <w:rsid w:val="004D0639"/>
    <w:rsid w:val="004E588A"/>
    <w:rsid w:val="004E5C50"/>
    <w:rsid w:val="004F41CC"/>
    <w:rsid w:val="005000AE"/>
    <w:rsid w:val="00511845"/>
    <w:rsid w:val="005246AA"/>
    <w:rsid w:val="005315E5"/>
    <w:rsid w:val="0055655B"/>
    <w:rsid w:val="0056482B"/>
    <w:rsid w:val="00571B82"/>
    <w:rsid w:val="00576E76"/>
    <w:rsid w:val="00581BD6"/>
    <w:rsid w:val="005C0715"/>
    <w:rsid w:val="005D06CA"/>
    <w:rsid w:val="005E1B81"/>
    <w:rsid w:val="005F5D50"/>
    <w:rsid w:val="00622EF5"/>
    <w:rsid w:val="006741FA"/>
    <w:rsid w:val="00680479"/>
    <w:rsid w:val="006A4A69"/>
    <w:rsid w:val="006B1F67"/>
    <w:rsid w:val="006D1EE6"/>
    <w:rsid w:val="006E7F51"/>
    <w:rsid w:val="007146EF"/>
    <w:rsid w:val="00716913"/>
    <w:rsid w:val="00717C99"/>
    <w:rsid w:val="00736597"/>
    <w:rsid w:val="00740539"/>
    <w:rsid w:val="00740631"/>
    <w:rsid w:val="00745D95"/>
    <w:rsid w:val="00757964"/>
    <w:rsid w:val="007726B0"/>
    <w:rsid w:val="007726C3"/>
    <w:rsid w:val="007758B1"/>
    <w:rsid w:val="007C6A8A"/>
    <w:rsid w:val="007C7EC0"/>
    <w:rsid w:val="00800691"/>
    <w:rsid w:val="00802FBE"/>
    <w:rsid w:val="00806E57"/>
    <w:rsid w:val="00817F86"/>
    <w:rsid w:val="00820E27"/>
    <w:rsid w:val="00820F61"/>
    <w:rsid w:val="00825B91"/>
    <w:rsid w:val="00852255"/>
    <w:rsid w:val="0085641A"/>
    <w:rsid w:val="00862FF8"/>
    <w:rsid w:val="008921C7"/>
    <w:rsid w:val="008A21F0"/>
    <w:rsid w:val="008A2949"/>
    <w:rsid w:val="008B0AF5"/>
    <w:rsid w:val="008B1255"/>
    <w:rsid w:val="008F2129"/>
    <w:rsid w:val="008F23EB"/>
    <w:rsid w:val="00905D3E"/>
    <w:rsid w:val="00945DD6"/>
    <w:rsid w:val="00947E45"/>
    <w:rsid w:val="00950C91"/>
    <w:rsid w:val="00960492"/>
    <w:rsid w:val="00962B7C"/>
    <w:rsid w:val="009676BC"/>
    <w:rsid w:val="00975E3A"/>
    <w:rsid w:val="0099330B"/>
    <w:rsid w:val="00995833"/>
    <w:rsid w:val="009964BC"/>
    <w:rsid w:val="009D10B9"/>
    <w:rsid w:val="009E69F0"/>
    <w:rsid w:val="009F38DC"/>
    <w:rsid w:val="00A0136B"/>
    <w:rsid w:val="00A11589"/>
    <w:rsid w:val="00A15ABD"/>
    <w:rsid w:val="00A23123"/>
    <w:rsid w:val="00A2629F"/>
    <w:rsid w:val="00A47043"/>
    <w:rsid w:val="00A83605"/>
    <w:rsid w:val="00A90F1A"/>
    <w:rsid w:val="00AA61ED"/>
    <w:rsid w:val="00AB14C3"/>
    <w:rsid w:val="00AE1D2E"/>
    <w:rsid w:val="00AE26F6"/>
    <w:rsid w:val="00B07C13"/>
    <w:rsid w:val="00B14861"/>
    <w:rsid w:val="00B21A7D"/>
    <w:rsid w:val="00B23D73"/>
    <w:rsid w:val="00B2428B"/>
    <w:rsid w:val="00B47ECF"/>
    <w:rsid w:val="00B77F3B"/>
    <w:rsid w:val="00B85F3D"/>
    <w:rsid w:val="00B913D1"/>
    <w:rsid w:val="00B93A5A"/>
    <w:rsid w:val="00B951F7"/>
    <w:rsid w:val="00BA4119"/>
    <w:rsid w:val="00BA547B"/>
    <w:rsid w:val="00BA6EB7"/>
    <w:rsid w:val="00BD50D0"/>
    <w:rsid w:val="00BE19B1"/>
    <w:rsid w:val="00C03393"/>
    <w:rsid w:val="00C07DB9"/>
    <w:rsid w:val="00C1160A"/>
    <w:rsid w:val="00C16CF9"/>
    <w:rsid w:val="00C31515"/>
    <w:rsid w:val="00C32569"/>
    <w:rsid w:val="00C51ED1"/>
    <w:rsid w:val="00C54FB2"/>
    <w:rsid w:val="00C85305"/>
    <w:rsid w:val="00CA0968"/>
    <w:rsid w:val="00CD5E9D"/>
    <w:rsid w:val="00CF34DE"/>
    <w:rsid w:val="00D15412"/>
    <w:rsid w:val="00D20A4A"/>
    <w:rsid w:val="00D46E5E"/>
    <w:rsid w:val="00D50966"/>
    <w:rsid w:val="00D54CA4"/>
    <w:rsid w:val="00D65219"/>
    <w:rsid w:val="00D67B5C"/>
    <w:rsid w:val="00DD1EC6"/>
    <w:rsid w:val="00DD5549"/>
    <w:rsid w:val="00DE214E"/>
    <w:rsid w:val="00E14DD0"/>
    <w:rsid w:val="00E36CDF"/>
    <w:rsid w:val="00E604CF"/>
    <w:rsid w:val="00E60557"/>
    <w:rsid w:val="00E85ED8"/>
    <w:rsid w:val="00E8662A"/>
    <w:rsid w:val="00E922DF"/>
    <w:rsid w:val="00EA7843"/>
    <w:rsid w:val="00EB5FCB"/>
    <w:rsid w:val="00EE0E8F"/>
    <w:rsid w:val="00EE69C5"/>
    <w:rsid w:val="00F0016B"/>
    <w:rsid w:val="00F1071E"/>
    <w:rsid w:val="00F2775B"/>
    <w:rsid w:val="00F365C4"/>
    <w:rsid w:val="00F52990"/>
    <w:rsid w:val="00F643D4"/>
    <w:rsid w:val="00F76221"/>
    <w:rsid w:val="00F81561"/>
    <w:rsid w:val="00FA19D8"/>
    <w:rsid w:val="00FB6148"/>
    <w:rsid w:val="00FD216F"/>
    <w:rsid w:val="00FD24FB"/>
    <w:rsid w:val="00FE13E6"/>
    <w:rsid w:val="00F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19DB9F"/>
  <w15:docId w15:val="{773D7A56-3B49-402C-9B3D-1642D297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48"/>
  </w:style>
  <w:style w:type="paragraph" w:styleId="Titre1">
    <w:name w:val="heading 1"/>
    <w:basedOn w:val="Style1"/>
    <w:next w:val="Normal"/>
    <w:link w:val="Titre1Car"/>
    <w:uiPriority w:val="9"/>
    <w:qFormat/>
    <w:rsid w:val="004A687E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084C"/>
    <w:pPr>
      <w:widowControl w:val="0"/>
      <w:autoSpaceDE w:val="0"/>
      <w:autoSpaceDN w:val="0"/>
      <w:spacing w:before="120" w:after="120"/>
      <w:outlineLvl w:val="1"/>
    </w:pPr>
    <w:rPr>
      <w:rFonts w:ascii="Marianne" w:eastAsiaTheme="minorEastAsia" w:hAnsi="Marianne"/>
      <w:b/>
      <w:sz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A5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B93A5A"/>
    <w:pPr>
      <w:tabs>
        <w:tab w:val="center" w:pos="4536"/>
        <w:tab w:val="right" w:pos="9072"/>
      </w:tabs>
      <w:spacing w:before="200"/>
      <w:jc w:val="center"/>
    </w:pPr>
    <w:rPr>
      <w:rFonts w:eastAsiaTheme="minorEastAsia"/>
      <w:sz w:val="16"/>
      <w:szCs w:val="16"/>
      <w:lang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B93A5A"/>
    <w:rPr>
      <w:rFonts w:eastAsiaTheme="minorEastAsia"/>
      <w:sz w:val="16"/>
      <w:szCs w:val="16"/>
      <w:lang w:bidi="en-US"/>
    </w:rPr>
  </w:style>
  <w:style w:type="table" w:styleId="Grilledutableau">
    <w:name w:val="Table Grid"/>
    <w:basedOn w:val="TableauNormal"/>
    <w:rsid w:val="00B93A5A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B93A5A"/>
    <w:pPr>
      <w:spacing w:before="200"/>
      <w:ind w:left="720"/>
      <w:contextualSpacing/>
    </w:pPr>
    <w:rPr>
      <w:rFonts w:eastAsiaTheme="minorEastAsia"/>
      <w:sz w:val="20"/>
      <w:szCs w:val="20"/>
      <w:lang w:bidi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93A5A"/>
    <w:rPr>
      <w:rFonts w:eastAsiaTheme="minorEastAsia"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85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255"/>
  </w:style>
  <w:style w:type="paragraph" w:styleId="Notedebasdepage">
    <w:name w:val="footnote text"/>
    <w:basedOn w:val="Normal"/>
    <w:link w:val="NotedebasdepageCar"/>
    <w:rsid w:val="00BE19B1"/>
    <w:pPr>
      <w:spacing w:before="200"/>
    </w:pPr>
    <w:rPr>
      <w:rFonts w:eastAsiaTheme="minorEastAsia"/>
      <w:sz w:val="20"/>
      <w:szCs w:val="20"/>
      <w:lang w:bidi="en-US"/>
    </w:rPr>
  </w:style>
  <w:style w:type="character" w:customStyle="1" w:styleId="NotedebasdepageCar">
    <w:name w:val="Note de bas de page Car"/>
    <w:basedOn w:val="Policepardfaut"/>
    <w:link w:val="Notedebasdepage"/>
    <w:rsid w:val="00BE19B1"/>
    <w:rPr>
      <w:rFonts w:eastAsiaTheme="minorEastAsia"/>
      <w:sz w:val="20"/>
      <w:szCs w:val="20"/>
      <w:lang w:bidi="en-US"/>
    </w:rPr>
  </w:style>
  <w:style w:type="character" w:styleId="Appelnotedebasdep">
    <w:name w:val="footnote reference"/>
    <w:basedOn w:val="Policepardfaut"/>
    <w:rsid w:val="00BE19B1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A687E"/>
    <w:rPr>
      <w:rFonts w:ascii="Marianne" w:hAnsi="Marianne"/>
      <w:b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F23E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D1EC6"/>
    <w:pPr>
      <w:tabs>
        <w:tab w:val="right" w:leader="dot" w:pos="10478"/>
      </w:tabs>
      <w:spacing w:after="600"/>
    </w:pPr>
    <w:rPr>
      <w:sz w:val="28"/>
    </w:rPr>
  </w:style>
  <w:style w:type="character" w:styleId="Lienhypertexte">
    <w:name w:val="Hyperlink"/>
    <w:basedOn w:val="Policepardfaut"/>
    <w:uiPriority w:val="99"/>
    <w:unhideWhenUsed/>
    <w:rsid w:val="008F23EB"/>
    <w:rPr>
      <w:color w:val="0000FF" w:themeColor="hyperlink"/>
      <w:u w:val="single"/>
    </w:rPr>
  </w:style>
  <w:style w:type="paragraph" w:customStyle="1" w:styleId="Style1">
    <w:name w:val="Style1"/>
    <w:basedOn w:val="Normal"/>
    <w:link w:val="Style1Car"/>
    <w:qFormat/>
    <w:rsid w:val="008F23EB"/>
    <w:pPr>
      <w:pBdr>
        <w:top w:val="single" w:sz="12" w:space="6" w:color="auto"/>
        <w:left w:val="single" w:sz="12" w:space="4" w:color="auto"/>
        <w:bottom w:val="single" w:sz="12" w:space="6" w:color="auto"/>
        <w:right w:val="single" w:sz="12" w:space="4" w:color="auto"/>
      </w:pBdr>
      <w:spacing w:after="0"/>
      <w:jc w:val="center"/>
    </w:pPr>
    <w:rPr>
      <w:rFonts w:ascii="Marianne" w:hAnsi="Marianne"/>
      <w:b/>
      <w:sz w:val="24"/>
    </w:rPr>
  </w:style>
  <w:style w:type="character" w:customStyle="1" w:styleId="Titre2Car">
    <w:name w:val="Titre 2 Car"/>
    <w:basedOn w:val="Policepardfaut"/>
    <w:link w:val="Titre2"/>
    <w:uiPriority w:val="9"/>
    <w:rsid w:val="0011084C"/>
    <w:rPr>
      <w:rFonts w:ascii="Marianne" w:eastAsiaTheme="minorEastAsia" w:hAnsi="Marianne"/>
      <w:b/>
      <w:sz w:val="24"/>
      <w:lang w:val="en-US" w:bidi="en-US"/>
    </w:rPr>
  </w:style>
  <w:style w:type="character" w:customStyle="1" w:styleId="Style1Car">
    <w:name w:val="Style1 Car"/>
    <w:basedOn w:val="Policepardfaut"/>
    <w:link w:val="Style1"/>
    <w:rsid w:val="008F23EB"/>
    <w:rPr>
      <w:rFonts w:ascii="Marianne" w:hAnsi="Marianne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AB14C3"/>
    <w:pPr>
      <w:spacing w:after="100"/>
      <w:ind w:left="220"/>
    </w:pPr>
  </w:style>
  <w:style w:type="character" w:styleId="Lienhypertextesuivivisit">
    <w:name w:val="FollowedHyperlink"/>
    <w:basedOn w:val="Policepardfaut"/>
    <w:uiPriority w:val="99"/>
    <w:semiHidden/>
    <w:unhideWhenUsed/>
    <w:rsid w:val="00E604CF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rsid w:val="00134390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E36CDF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D15412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1F1A09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3AB36-FF2F-46AC-91F3-5E03DB8C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NVeuillemenot</cp:lastModifiedBy>
  <cp:revision>8</cp:revision>
  <cp:lastPrinted>2021-04-06T12:30:00Z</cp:lastPrinted>
  <dcterms:created xsi:type="dcterms:W3CDTF">2021-07-02T10:27:00Z</dcterms:created>
  <dcterms:modified xsi:type="dcterms:W3CDTF">2021-11-03T09:30:00Z</dcterms:modified>
</cp:coreProperties>
</file>