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B8" w:rsidRDefault="000871B8" w:rsidP="000871B8">
      <w:pPr>
        <w:spacing w:after="0"/>
      </w:pPr>
      <w:bookmarkStart w:id="0" w:name="_GoBack"/>
      <w:bookmarkEnd w:id="0"/>
    </w:p>
    <w:p w:rsidR="000871B8" w:rsidRPr="00A32FA1" w:rsidRDefault="00A32FA1" w:rsidP="00BB3404">
      <w:pPr>
        <w:pStyle w:val="Titre1"/>
        <w:ind w:left="567" w:hanging="567"/>
        <w:rPr>
          <w:sz w:val="40"/>
        </w:rPr>
      </w:pPr>
      <w:bookmarkStart w:id="1" w:name="_Toc48575570"/>
      <w:r>
        <w:rPr>
          <w:sz w:val="40"/>
          <w:bdr w:val="single" w:sz="12" w:space="0" w:color="auto"/>
          <w:shd w:val="clear" w:color="auto" w:fill="000000" w:themeFill="text1"/>
        </w:rPr>
        <w:t xml:space="preserve"> FICHE </w:t>
      </w:r>
      <w:r w:rsidR="000871B8" w:rsidRPr="00A32FA1">
        <w:rPr>
          <w:sz w:val="40"/>
          <w:bdr w:val="single" w:sz="12" w:space="0" w:color="auto"/>
          <w:shd w:val="clear" w:color="auto" w:fill="000000" w:themeFill="text1"/>
        </w:rPr>
        <w:t>2-</w:t>
      </w:r>
      <w:proofErr w:type="gramStart"/>
      <w:r w:rsidR="000871B8" w:rsidRPr="00A32FA1">
        <w:rPr>
          <w:sz w:val="40"/>
          <w:bdr w:val="single" w:sz="12" w:space="0" w:color="auto"/>
          <w:shd w:val="clear" w:color="auto" w:fill="000000" w:themeFill="text1"/>
        </w:rPr>
        <w:t>7</w:t>
      </w:r>
      <w:r>
        <w:rPr>
          <w:rFonts w:ascii="Courier New" w:hAnsi="Courier New" w:cs="Courier New"/>
          <w:sz w:val="40"/>
          <w:bdr w:val="single" w:sz="12" w:space="0" w:color="auto"/>
          <w:shd w:val="clear" w:color="auto" w:fill="000000" w:themeFill="text1"/>
        </w:rPr>
        <w:t> </w:t>
      </w:r>
      <w:r>
        <w:rPr>
          <w:sz w:val="40"/>
        </w:rPr>
        <w:t xml:space="preserve"> :</w:t>
      </w:r>
      <w:proofErr w:type="gramEnd"/>
      <w:r>
        <w:rPr>
          <w:sz w:val="40"/>
        </w:rPr>
        <w:t xml:space="preserve"> </w:t>
      </w:r>
      <w:r w:rsidR="000871B8" w:rsidRPr="00A32FA1">
        <w:rPr>
          <w:sz w:val="40"/>
        </w:rPr>
        <w:t>L</w:t>
      </w:r>
      <w:bookmarkEnd w:id="1"/>
      <w:r w:rsidR="00BB3404" w:rsidRPr="00A32FA1">
        <w:rPr>
          <w:sz w:val="40"/>
        </w:rPr>
        <w:t>’ÉVALUATION DE LA FORMATION</w:t>
      </w:r>
    </w:p>
    <w:p w:rsidR="000871B8" w:rsidRDefault="000871B8" w:rsidP="000871B8">
      <w:pPr>
        <w:spacing w:after="0"/>
      </w:pPr>
    </w:p>
    <w:p w:rsidR="000871B8" w:rsidRDefault="000871B8" w:rsidP="000871B8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0871B8" w:rsidRPr="00745D95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1B8" w:rsidRPr="00680479" w:rsidRDefault="000871B8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2-7.1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962B7C">
              <w:rPr>
                <w:lang w:val="fr-FR"/>
              </w:rPr>
              <w:t>Présenter les modalités et outils d'évaluation des actions de formation auprès des stagiaires afin de mesurer leur satisfaction (amélioration des prestations, partage avec les formateurs…)</w:t>
            </w:r>
          </w:p>
        </w:tc>
      </w:tr>
      <w:tr w:rsidR="000871B8" w:rsidRPr="00745D95" w:rsidTr="00BB3404">
        <w:trPr>
          <w:trHeight w:val="3339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1B8" w:rsidRPr="00680479" w:rsidRDefault="000871B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0871B8" w:rsidRDefault="000871B8" w:rsidP="000871B8"/>
    <w:p w:rsidR="000871B8" w:rsidRDefault="000871B8" w:rsidP="000871B8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0871B8" w:rsidRPr="00745D95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1B8" w:rsidRPr="00680479" w:rsidRDefault="000871B8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2-7.1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962B7C">
              <w:rPr>
                <w:lang w:val="fr-FR"/>
              </w:rPr>
              <w:t>Décrire comment sont partagés les résultats des évaluations avec les parties prenantes (formateurs, stagiaires, financeurs, prescripteurs) dans un processus d'amélioration continue de la qualité de la formation dispensée</w:t>
            </w:r>
          </w:p>
        </w:tc>
      </w:tr>
      <w:tr w:rsidR="000871B8" w:rsidRPr="00745D95" w:rsidTr="00BB3404">
        <w:trPr>
          <w:trHeight w:val="3002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1B8" w:rsidRPr="00680479" w:rsidRDefault="000871B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0871B8" w:rsidRDefault="000871B8" w:rsidP="000871B8"/>
    <w:p w:rsidR="000871B8" w:rsidRDefault="000871B8" w:rsidP="000871B8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19"/>
      </w:tblGrid>
      <w:tr w:rsidR="000871B8" w:rsidRPr="00106AA9" w:rsidTr="00716FFC">
        <w:trPr>
          <w:trHeight w:val="11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871B8" w:rsidRPr="00C32569" w:rsidRDefault="000871B8" w:rsidP="00716FFC">
            <w:pPr>
              <w:spacing w:before="0" w:after="0"/>
              <w:ind w:left="142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1B8" w:rsidRPr="00962B7C" w:rsidRDefault="000871B8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28DDD6D" wp14:editId="277491C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-45085</wp:posOffset>
                  </wp:positionV>
                  <wp:extent cx="291465" cy="291465"/>
                  <wp:effectExtent l="0" t="0" r="0" b="0"/>
                  <wp:wrapNone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962B7C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t>Fournir les outils d’évaluation</w:t>
            </w:r>
          </w:p>
        </w:tc>
      </w:tr>
    </w:tbl>
    <w:p w:rsidR="00575F1E" w:rsidRDefault="00575F1E"/>
    <w:sectPr w:rsidR="00575F1E" w:rsidSect="008F39ED">
      <w:footerReference w:type="default" r:id="rId7"/>
      <w:pgSz w:w="11906" w:h="16838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EC" w:rsidRDefault="007B63EC" w:rsidP="00BB3404">
      <w:pPr>
        <w:spacing w:after="0" w:line="240" w:lineRule="auto"/>
      </w:pPr>
      <w:r>
        <w:separator/>
      </w:r>
    </w:p>
  </w:endnote>
  <w:endnote w:type="continuationSeparator" w:id="0">
    <w:p w:rsidR="007B63EC" w:rsidRDefault="007B63EC" w:rsidP="00BB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  <w:sz w:val="16"/>
      </w:rPr>
    </w:sdtEndPr>
    <w:sdtContent>
      <w:p w:rsidR="00BB3404" w:rsidRPr="00E975B5" w:rsidRDefault="00BB3404" w:rsidP="00BB3404">
        <w:pPr>
          <w:pStyle w:val="Pieddepage"/>
          <w:jc w:val="center"/>
          <w:rPr>
            <w:rFonts w:ascii="Marianne" w:hAnsi="Marianne"/>
            <w:sz w:val="16"/>
          </w:rPr>
        </w:pPr>
        <w:r w:rsidRPr="00E975B5">
          <w:rPr>
            <w:rFonts w:ascii="Marianne" w:hAnsi="Marianne"/>
            <w:noProof/>
            <w:sz w:val="16"/>
            <w:lang w:eastAsia="fr-FR"/>
          </w:rPr>
          <mc:AlternateContent>
            <mc:Choice Requires="wpg">
              <w:drawing>
                <wp:inline distT="0" distB="0" distL="0" distR="0" wp14:anchorId="419F7302" wp14:editId="1D0BE121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04" w:rsidRPr="00852255" w:rsidRDefault="00BB3404" w:rsidP="00BB3404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B61C54" w:rsidRPr="00B61C54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04" w:rsidRDefault="00BB3404" w:rsidP="00BB34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9F7302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BB3404" w:rsidRPr="00852255" w:rsidRDefault="00BB3404" w:rsidP="00BB3404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B61C54" w:rsidRPr="00B61C54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BB3404" w:rsidRDefault="00BB3404" w:rsidP="00BB340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BB3404" w:rsidRPr="00E975B5" w:rsidRDefault="00BB3404" w:rsidP="00BB3404">
        <w:pPr>
          <w:pStyle w:val="Pieddepage"/>
          <w:jc w:val="center"/>
          <w:rPr>
            <w:rFonts w:ascii="Marianne" w:hAnsi="Marianne"/>
            <w:sz w:val="16"/>
          </w:rPr>
        </w:pPr>
      </w:p>
      <w:p w:rsidR="00BB3404" w:rsidRPr="00E975B5" w:rsidRDefault="00BB3404" w:rsidP="00BB3404">
        <w:pPr>
          <w:pStyle w:val="Pieddepage"/>
          <w:jc w:val="right"/>
          <w:rPr>
            <w:rFonts w:ascii="Marianne" w:hAnsi="Marianne"/>
            <w:sz w:val="16"/>
          </w:rPr>
        </w:pPr>
        <w:r w:rsidRPr="00E975B5">
          <w:rPr>
            <w:rFonts w:ascii="Marianne" w:hAnsi="Marianne"/>
            <w:sz w:val="16"/>
          </w:rPr>
          <w:t xml:space="preserve">Habilitation / Renouvellement </w:t>
        </w:r>
        <w:r w:rsidR="00B61C54">
          <w:rPr>
            <w:rFonts w:ascii="Marianne" w:hAnsi="Marianne"/>
            <w:sz w:val="16"/>
          </w:rPr>
          <w:t>/ Fiche 2-7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EC" w:rsidRDefault="007B63EC" w:rsidP="00BB3404">
      <w:pPr>
        <w:spacing w:after="0" w:line="240" w:lineRule="auto"/>
      </w:pPr>
      <w:r>
        <w:separator/>
      </w:r>
    </w:p>
  </w:footnote>
  <w:footnote w:type="continuationSeparator" w:id="0">
    <w:p w:rsidR="007B63EC" w:rsidRDefault="007B63EC" w:rsidP="00BB3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B8"/>
    <w:rsid w:val="00004104"/>
    <w:rsid w:val="00026CDF"/>
    <w:rsid w:val="000871B8"/>
    <w:rsid w:val="00372850"/>
    <w:rsid w:val="00575F1E"/>
    <w:rsid w:val="007B63EC"/>
    <w:rsid w:val="008F39ED"/>
    <w:rsid w:val="00A32FA1"/>
    <w:rsid w:val="00A706CE"/>
    <w:rsid w:val="00B61C54"/>
    <w:rsid w:val="00BB3404"/>
    <w:rsid w:val="00D94BA3"/>
    <w:rsid w:val="00E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B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71B8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1B8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71B8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0871B8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0871B8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04"/>
  </w:style>
  <w:style w:type="paragraph" w:styleId="Pieddepage">
    <w:name w:val="footer"/>
    <w:basedOn w:val="Normal"/>
    <w:link w:val="PieddepageCar"/>
    <w:uiPriority w:val="99"/>
    <w:unhideWhenUsed/>
    <w:rsid w:val="00B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2022-03-23T08:32:00Z</dcterms:created>
  <dcterms:modified xsi:type="dcterms:W3CDTF">2022-03-23T08:32:00Z</dcterms:modified>
</cp:coreProperties>
</file>